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BE" w:rsidRPr="00FC5114" w:rsidRDefault="007D03BE" w:rsidP="00EE6A17">
      <w:pPr>
        <w:ind w:left="2832"/>
        <w:jc w:val="both"/>
      </w:pPr>
    </w:p>
    <w:p w:rsidR="00C65725" w:rsidRPr="00A552F6" w:rsidRDefault="00675BA1" w:rsidP="0064748B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1600200" cy="1594485"/>
            <wp:effectExtent l="19050" t="0" r="0" b="0"/>
            <wp:wrapTight wrapText="bothSides">
              <wp:wrapPolygon edited="0">
                <wp:start x="-257" y="0"/>
                <wp:lineTo x="-257" y="21419"/>
                <wp:lineTo x="21600" y="21419"/>
                <wp:lineTo x="21600" y="0"/>
                <wp:lineTo x="-25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316">
        <w:rPr>
          <w:b/>
          <w:sz w:val="28"/>
          <w:szCs w:val="28"/>
        </w:rPr>
        <w:t>K</w:t>
      </w:r>
      <w:r w:rsidR="00EE6A17" w:rsidRPr="008F2D45">
        <w:rPr>
          <w:b/>
          <w:sz w:val="28"/>
          <w:szCs w:val="28"/>
        </w:rPr>
        <w:t>o</w:t>
      </w:r>
      <w:r w:rsidR="00460CF2" w:rsidRPr="008F2D45">
        <w:rPr>
          <w:b/>
          <w:sz w:val="28"/>
          <w:szCs w:val="28"/>
        </w:rPr>
        <w:t>nkurs</w:t>
      </w:r>
      <w:r w:rsidR="003F4C3E">
        <w:rPr>
          <w:b/>
          <w:sz w:val="28"/>
          <w:szCs w:val="28"/>
        </w:rPr>
        <w:t xml:space="preserve"> historycz</w:t>
      </w:r>
      <w:r w:rsidR="00783316">
        <w:rPr>
          <w:b/>
          <w:sz w:val="28"/>
          <w:szCs w:val="28"/>
        </w:rPr>
        <w:t>ny</w:t>
      </w:r>
      <w:r w:rsidR="000A48C1">
        <w:rPr>
          <w:b/>
          <w:sz w:val="28"/>
          <w:szCs w:val="28"/>
        </w:rPr>
        <w:t xml:space="preserve"> </w:t>
      </w:r>
      <w:r w:rsidR="00783316">
        <w:rPr>
          <w:b/>
          <w:sz w:val="28"/>
          <w:szCs w:val="28"/>
        </w:rPr>
        <w:t>d</w:t>
      </w:r>
      <w:r w:rsidR="00460CF2" w:rsidRPr="008F2D45">
        <w:rPr>
          <w:b/>
          <w:sz w:val="28"/>
          <w:szCs w:val="28"/>
        </w:rPr>
        <w:t>la uczniów szkół</w:t>
      </w:r>
      <w:r w:rsidR="000A48C1">
        <w:rPr>
          <w:b/>
          <w:sz w:val="28"/>
          <w:szCs w:val="28"/>
        </w:rPr>
        <w:t xml:space="preserve"> </w:t>
      </w:r>
      <w:r w:rsidR="009009CA">
        <w:rPr>
          <w:b/>
          <w:sz w:val="28"/>
          <w:szCs w:val="28"/>
        </w:rPr>
        <w:t>pod</w:t>
      </w:r>
      <w:r w:rsidR="00A951BC">
        <w:rPr>
          <w:b/>
          <w:sz w:val="28"/>
          <w:szCs w:val="28"/>
        </w:rPr>
        <w:t xml:space="preserve">stawowych i ponadpodstawowych z terenu Lubelszczyzny </w:t>
      </w:r>
      <w:r w:rsidR="009009CA">
        <w:rPr>
          <w:b/>
          <w:sz w:val="28"/>
          <w:szCs w:val="28"/>
        </w:rPr>
        <w:t>n</w:t>
      </w:r>
      <w:r w:rsidR="008051FB" w:rsidRPr="00274B9F">
        <w:rPr>
          <w:b/>
          <w:sz w:val="28"/>
          <w:szCs w:val="28"/>
        </w:rPr>
        <w:t xml:space="preserve">a </w:t>
      </w:r>
      <w:r w:rsidR="00783316" w:rsidRPr="00274B9F">
        <w:rPr>
          <w:b/>
          <w:sz w:val="28"/>
          <w:szCs w:val="28"/>
        </w:rPr>
        <w:t xml:space="preserve">prezentację </w:t>
      </w:r>
      <w:r w:rsidR="00E82715" w:rsidRPr="00A552F6">
        <w:rPr>
          <w:b/>
          <w:sz w:val="28"/>
          <w:szCs w:val="28"/>
        </w:rPr>
        <w:t xml:space="preserve">multimedialną </w:t>
      </w:r>
      <w:r w:rsidR="00A951BC">
        <w:rPr>
          <w:b/>
          <w:sz w:val="28"/>
          <w:szCs w:val="28"/>
        </w:rPr>
        <w:t xml:space="preserve">dotyczącą </w:t>
      </w:r>
      <w:r w:rsidR="00EE6A17" w:rsidRPr="00A552F6">
        <w:rPr>
          <w:b/>
          <w:sz w:val="28"/>
          <w:szCs w:val="28"/>
        </w:rPr>
        <w:t>temat</w:t>
      </w:r>
      <w:r w:rsidR="00A951BC">
        <w:rPr>
          <w:b/>
          <w:sz w:val="28"/>
          <w:szCs w:val="28"/>
        </w:rPr>
        <w:t>u</w:t>
      </w:r>
      <w:r w:rsidR="00EE6A17" w:rsidRPr="00A552F6">
        <w:rPr>
          <w:b/>
          <w:sz w:val="28"/>
          <w:szCs w:val="28"/>
        </w:rPr>
        <w:t>:</w:t>
      </w:r>
    </w:p>
    <w:p w:rsidR="000A48C1" w:rsidRPr="00DE2491" w:rsidRDefault="000A48C1" w:rsidP="000A48C1">
      <w:pPr>
        <w:jc w:val="both"/>
        <w:rPr>
          <w:b/>
          <w:sz w:val="32"/>
          <w:szCs w:val="36"/>
        </w:rPr>
      </w:pPr>
    </w:p>
    <w:p w:rsidR="0088677A" w:rsidRPr="009A216C" w:rsidRDefault="00E82715" w:rsidP="00841721">
      <w:pPr>
        <w:ind w:left="1416"/>
        <w:jc w:val="both"/>
        <w:rPr>
          <w:b/>
          <w:i/>
          <w:color w:val="0070C0"/>
          <w:sz w:val="32"/>
          <w:szCs w:val="32"/>
        </w:rPr>
      </w:pPr>
      <w:r w:rsidRPr="009A216C">
        <w:rPr>
          <w:b/>
          <w:i/>
          <w:color w:val="0070C0"/>
          <w:sz w:val="32"/>
          <w:szCs w:val="32"/>
        </w:rPr>
        <w:t>Żołnierze</w:t>
      </w:r>
      <w:r w:rsidR="009009CA" w:rsidRPr="009A216C">
        <w:rPr>
          <w:b/>
          <w:i/>
          <w:color w:val="0070C0"/>
          <w:sz w:val="32"/>
          <w:szCs w:val="32"/>
        </w:rPr>
        <w:t xml:space="preserve"> A</w:t>
      </w:r>
      <w:r w:rsidR="00FB39B2" w:rsidRPr="009A216C">
        <w:rPr>
          <w:b/>
          <w:i/>
          <w:color w:val="0070C0"/>
          <w:sz w:val="32"/>
          <w:szCs w:val="32"/>
        </w:rPr>
        <w:t xml:space="preserve">rmii </w:t>
      </w:r>
      <w:r w:rsidR="009009CA" w:rsidRPr="009A216C">
        <w:rPr>
          <w:b/>
          <w:i/>
          <w:color w:val="0070C0"/>
          <w:sz w:val="32"/>
          <w:szCs w:val="32"/>
        </w:rPr>
        <w:t>K</w:t>
      </w:r>
      <w:r w:rsidR="00FB39B2" w:rsidRPr="009A216C">
        <w:rPr>
          <w:b/>
          <w:i/>
          <w:color w:val="0070C0"/>
          <w:sz w:val="32"/>
          <w:szCs w:val="32"/>
        </w:rPr>
        <w:t>rajowej</w:t>
      </w:r>
      <w:r w:rsidR="009009CA" w:rsidRPr="009A216C">
        <w:rPr>
          <w:b/>
          <w:i/>
          <w:color w:val="0070C0"/>
          <w:sz w:val="32"/>
          <w:szCs w:val="32"/>
        </w:rPr>
        <w:t xml:space="preserve"> z mojego regionu</w:t>
      </w:r>
      <w:r w:rsidR="000A48C1" w:rsidRPr="009A216C">
        <w:rPr>
          <w:b/>
          <w:i/>
          <w:color w:val="0070C0"/>
          <w:sz w:val="32"/>
          <w:szCs w:val="32"/>
        </w:rPr>
        <w:t xml:space="preserve"> </w:t>
      </w:r>
    </w:p>
    <w:p w:rsidR="00EE6A17" w:rsidRPr="00FC5114" w:rsidRDefault="00301F9B" w:rsidP="008E5A9E">
      <w:pPr>
        <w:ind w:left="180"/>
        <w:jc w:val="both"/>
      </w:pPr>
      <w:r w:rsidRPr="00FC5114">
        <w:tab/>
      </w:r>
      <w:r w:rsidRPr="00FC5114">
        <w:tab/>
      </w:r>
      <w:r w:rsidRPr="00FC5114">
        <w:tab/>
      </w:r>
      <w:r w:rsidRPr="00FC5114">
        <w:tab/>
      </w:r>
    </w:p>
    <w:p w:rsidR="0064748B" w:rsidRDefault="0064748B" w:rsidP="0041344B">
      <w:pPr>
        <w:ind w:left="180"/>
        <w:jc w:val="center"/>
        <w:rPr>
          <w:b/>
        </w:rPr>
      </w:pPr>
    </w:p>
    <w:p w:rsidR="0064748B" w:rsidRDefault="0064748B" w:rsidP="0041344B">
      <w:pPr>
        <w:ind w:left="180"/>
        <w:jc w:val="center"/>
        <w:rPr>
          <w:b/>
        </w:rPr>
      </w:pPr>
    </w:p>
    <w:p w:rsidR="0064748B" w:rsidRDefault="0064748B" w:rsidP="0041344B">
      <w:pPr>
        <w:ind w:left="180"/>
        <w:jc w:val="center"/>
        <w:rPr>
          <w:b/>
        </w:rPr>
      </w:pPr>
    </w:p>
    <w:p w:rsidR="0064748B" w:rsidRPr="00E027D8" w:rsidRDefault="00175ACA" w:rsidP="00E027D8">
      <w:pPr>
        <w:ind w:left="180"/>
        <w:jc w:val="center"/>
        <w:rPr>
          <w:b/>
          <w:sz w:val="36"/>
          <w:szCs w:val="36"/>
        </w:rPr>
      </w:pPr>
      <w:r w:rsidRPr="00FB39B2">
        <w:rPr>
          <w:b/>
          <w:sz w:val="36"/>
          <w:szCs w:val="36"/>
        </w:rPr>
        <w:t>Regulamin</w:t>
      </w:r>
      <w:r w:rsidR="00BC08A7" w:rsidRPr="00FB39B2">
        <w:rPr>
          <w:b/>
          <w:sz w:val="36"/>
          <w:szCs w:val="36"/>
        </w:rPr>
        <w:t xml:space="preserve"> konkursu</w:t>
      </w:r>
    </w:p>
    <w:p w:rsidR="00FC5114" w:rsidRPr="00FC5114" w:rsidRDefault="00FC5114" w:rsidP="00FC5114">
      <w:pPr>
        <w:ind w:left="180"/>
        <w:rPr>
          <w:b/>
        </w:rPr>
      </w:pPr>
    </w:p>
    <w:p w:rsidR="00CB7856" w:rsidRDefault="00CB7856" w:rsidP="004439A8">
      <w:r>
        <w:t>I</w:t>
      </w:r>
      <w:r w:rsidR="0064748B">
        <w:t>.</w:t>
      </w:r>
      <w:r>
        <w:t xml:space="preserve"> ORGANIZATORZY:</w:t>
      </w:r>
    </w:p>
    <w:p w:rsidR="008F2D45" w:rsidRPr="00FC5114" w:rsidRDefault="008F2D45" w:rsidP="00CB7856">
      <w:pPr>
        <w:ind w:left="180"/>
      </w:pPr>
    </w:p>
    <w:p w:rsidR="00FC5114" w:rsidRPr="00FC5114" w:rsidRDefault="00EA2F2E" w:rsidP="00A552F6">
      <w:pPr>
        <w:ind w:left="720"/>
        <w:jc w:val="both"/>
      </w:pPr>
      <w:r w:rsidRPr="00FC5114">
        <w:t>Organizatorem konkursu jest Oddz</w:t>
      </w:r>
      <w:r w:rsidR="009009CA">
        <w:t xml:space="preserve">iałowe Biuro Edukacji Narodowej </w:t>
      </w:r>
      <w:r w:rsidR="00D77589">
        <w:t xml:space="preserve">Instytutu Pamięci Narodowej </w:t>
      </w:r>
      <w:r w:rsidR="00A951BC">
        <w:t xml:space="preserve">w Lublinie. </w:t>
      </w:r>
    </w:p>
    <w:p w:rsidR="004439A8" w:rsidRDefault="004439A8" w:rsidP="004439A8">
      <w:pPr>
        <w:jc w:val="both"/>
      </w:pPr>
    </w:p>
    <w:p w:rsidR="004439A8" w:rsidRPr="00860280" w:rsidRDefault="004439A8" w:rsidP="004439A8">
      <w:pPr>
        <w:jc w:val="both"/>
        <w:rPr>
          <w:color w:val="FF0000"/>
        </w:rPr>
      </w:pPr>
    </w:p>
    <w:p w:rsidR="00CB7856" w:rsidRDefault="00BF5440" w:rsidP="004439A8">
      <w:pPr>
        <w:jc w:val="both"/>
      </w:pPr>
      <w:r>
        <w:t>I</w:t>
      </w:r>
      <w:r w:rsidR="004439A8">
        <w:t>I</w:t>
      </w:r>
      <w:r w:rsidR="0064748B">
        <w:t>.</w:t>
      </w:r>
      <w:r w:rsidR="00CB7856">
        <w:t xml:space="preserve"> CELE KONKURSU:</w:t>
      </w:r>
    </w:p>
    <w:p w:rsidR="008F2D45" w:rsidRPr="00FC5114" w:rsidRDefault="008F2D45" w:rsidP="00CB7856">
      <w:pPr>
        <w:ind w:left="180"/>
        <w:jc w:val="both"/>
      </w:pPr>
    </w:p>
    <w:p w:rsidR="00A11D78" w:rsidRDefault="00BC08A7" w:rsidP="00A552F6">
      <w:pPr>
        <w:ind w:left="720"/>
        <w:jc w:val="both"/>
      </w:pPr>
      <w:r>
        <w:t>Celem konkursu</w:t>
      </w:r>
      <w:r w:rsidR="00EA2F2E" w:rsidRPr="00FC5114">
        <w:t xml:space="preserve"> jest</w:t>
      </w:r>
      <w:r w:rsidR="00A11D78">
        <w:t>:</w:t>
      </w:r>
    </w:p>
    <w:p w:rsidR="00A11D78" w:rsidRDefault="00D350E7" w:rsidP="00A11D78">
      <w:pPr>
        <w:numPr>
          <w:ilvl w:val="3"/>
          <w:numId w:val="19"/>
        </w:numPr>
        <w:jc w:val="both"/>
      </w:pPr>
      <w:r>
        <w:t xml:space="preserve">podkreślenie znaczenia pamięci o żołnierzach </w:t>
      </w:r>
      <w:r w:rsidR="00A11D78">
        <w:t>Armii Krajowej,</w:t>
      </w:r>
    </w:p>
    <w:p w:rsidR="00A11D78" w:rsidRDefault="00EA2F2E" w:rsidP="00A11D78">
      <w:pPr>
        <w:numPr>
          <w:ilvl w:val="3"/>
          <w:numId w:val="19"/>
        </w:numPr>
        <w:jc w:val="both"/>
      </w:pPr>
      <w:r w:rsidRPr="00FC5114">
        <w:t>zachęcenie uczniów d</w:t>
      </w:r>
      <w:r w:rsidR="008E0A0B">
        <w:t>o refleksji nad przeszłością</w:t>
      </w:r>
      <w:r w:rsidR="00A11D78">
        <w:t>,</w:t>
      </w:r>
    </w:p>
    <w:p w:rsidR="00A11D78" w:rsidRDefault="00EA2F2E" w:rsidP="00A11D78">
      <w:pPr>
        <w:numPr>
          <w:ilvl w:val="3"/>
          <w:numId w:val="19"/>
        </w:numPr>
        <w:jc w:val="both"/>
      </w:pPr>
      <w:r w:rsidRPr="00FC5114">
        <w:t>budowa poczucia tożsamości narodowej w oparciu o znajomoś</w:t>
      </w:r>
      <w:r w:rsidR="0093510C">
        <w:t>ć historii,</w:t>
      </w:r>
    </w:p>
    <w:p w:rsidR="00A11D78" w:rsidRDefault="00FF685B" w:rsidP="00A11D78">
      <w:pPr>
        <w:numPr>
          <w:ilvl w:val="3"/>
          <w:numId w:val="19"/>
        </w:numPr>
        <w:jc w:val="both"/>
      </w:pPr>
      <w:r>
        <w:t>wzmocnienie identyfikacji ze środowiskiem lokalnym</w:t>
      </w:r>
      <w:r w:rsidR="00BC08A7">
        <w:t xml:space="preserve">, </w:t>
      </w:r>
    </w:p>
    <w:p w:rsidR="00A11D78" w:rsidRDefault="00BC08A7" w:rsidP="00A11D78">
      <w:pPr>
        <w:numPr>
          <w:ilvl w:val="3"/>
          <w:numId w:val="19"/>
        </w:numPr>
        <w:jc w:val="both"/>
      </w:pPr>
      <w:r>
        <w:t>uświadomienie uczniom</w:t>
      </w:r>
      <w:r w:rsidR="00EA2F2E" w:rsidRPr="00FC5114">
        <w:t xml:space="preserve"> związku </w:t>
      </w:r>
      <w:r>
        <w:t>teraźniejszości</w:t>
      </w:r>
      <w:r w:rsidR="008E0A0B">
        <w:t xml:space="preserve"> z przeszłością, </w:t>
      </w:r>
    </w:p>
    <w:p w:rsidR="00EA2F2E" w:rsidRDefault="00FF685B" w:rsidP="00A11D78">
      <w:pPr>
        <w:numPr>
          <w:ilvl w:val="3"/>
          <w:numId w:val="19"/>
        </w:numPr>
        <w:jc w:val="both"/>
      </w:pPr>
      <w:r>
        <w:t>krzewienie postaw patriotycznych</w:t>
      </w:r>
      <w:r w:rsidR="008E0A0B">
        <w:t>.</w:t>
      </w:r>
    </w:p>
    <w:p w:rsidR="00CB7856" w:rsidRDefault="00CB7856" w:rsidP="00CB7856">
      <w:pPr>
        <w:jc w:val="both"/>
      </w:pPr>
    </w:p>
    <w:p w:rsidR="00CB7856" w:rsidRDefault="00BF5440" w:rsidP="004439A8">
      <w:pPr>
        <w:jc w:val="both"/>
      </w:pPr>
      <w:r>
        <w:t>III</w:t>
      </w:r>
      <w:r w:rsidR="0064748B">
        <w:t>.</w:t>
      </w:r>
      <w:r w:rsidR="00CB7856">
        <w:t xml:space="preserve"> UCZESTNICY:</w:t>
      </w:r>
    </w:p>
    <w:p w:rsidR="008F2D45" w:rsidRPr="00FC5114" w:rsidRDefault="008F2D45" w:rsidP="00CB7856">
      <w:pPr>
        <w:ind w:left="180"/>
        <w:jc w:val="both"/>
      </w:pPr>
    </w:p>
    <w:p w:rsidR="00CB7856" w:rsidRPr="00B06A7B" w:rsidRDefault="00175ACA" w:rsidP="00CB7856">
      <w:pPr>
        <w:numPr>
          <w:ilvl w:val="0"/>
          <w:numId w:val="9"/>
        </w:numPr>
        <w:jc w:val="both"/>
      </w:pPr>
      <w:r w:rsidRPr="00FC5114">
        <w:t>U</w:t>
      </w:r>
      <w:r w:rsidR="00D053B6" w:rsidRPr="00FC5114">
        <w:t>czestnikami konkursu</w:t>
      </w:r>
      <w:r w:rsidR="00783316">
        <w:t xml:space="preserve"> </w:t>
      </w:r>
      <w:r w:rsidR="00ED32CA">
        <w:t>mogą</w:t>
      </w:r>
      <w:r w:rsidR="00D944DF">
        <w:t xml:space="preserve"> być</w:t>
      </w:r>
      <w:r w:rsidR="00BC08A7">
        <w:t xml:space="preserve"> uczniowie szkół po</w:t>
      </w:r>
      <w:r w:rsidR="009009CA">
        <w:t xml:space="preserve">dstawowych </w:t>
      </w:r>
      <w:r w:rsidR="00A11D78">
        <w:br/>
      </w:r>
      <w:r w:rsidR="009009CA">
        <w:t xml:space="preserve">i ponadpodstawowych z </w:t>
      </w:r>
      <w:r w:rsidR="00A951BC">
        <w:t>terenu Lubelszczyzny.</w:t>
      </w:r>
    </w:p>
    <w:p w:rsidR="00893587" w:rsidRDefault="00893587" w:rsidP="00893587">
      <w:pPr>
        <w:numPr>
          <w:ilvl w:val="0"/>
          <w:numId w:val="9"/>
        </w:numPr>
        <w:jc w:val="both"/>
      </w:pPr>
      <w:r w:rsidRPr="00FC5114">
        <w:t>Udział w kon</w:t>
      </w:r>
      <w:r w:rsidR="008E0A0B">
        <w:t>kursie jest równoznaczny z</w:t>
      </w:r>
      <w:r w:rsidRPr="00FC5114">
        <w:t xml:space="preserve"> akceptacją regulaminu</w:t>
      </w:r>
      <w:r>
        <w:t>.</w:t>
      </w:r>
    </w:p>
    <w:p w:rsidR="002645E5" w:rsidRPr="00E027D8" w:rsidRDefault="002645E5" w:rsidP="004439A8">
      <w:pPr>
        <w:numPr>
          <w:ilvl w:val="0"/>
          <w:numId w:val="9"/>
        </w:numPr>
        <w:jc w:val="both"/>
        <w:rPr>
          <w:b/>
        </w:rPr>
      </w:pPr>
      <w:r>
        <w:t>Uczniów do konkursu zgłaszają szkoły</w:t>
      </w:r>
      <w:r w:rsidR="0064748B">
        <w:t>,</w:t>
      </w:r>
      <w:r>
        <w:t xml:space="preserve"> przesyłając</w:t>
      </w:r>
      <w:r w:rsidR="00BA1748" w:rsidRPr="00BA1748">
        <w:rPr>
          <w:color w:val="000000"/>
        </w:rPr>
        <w:t xml:space="preserve"> </w:t>
      </w:r>
      <w:r w:rsidR="00BA1748">
        <w:rPr>
          <w:color w:val="000000"/>
        </w:rPr>
        <w:t xml:space="preserve">do </w:t>
      </w:r>
      <w:r w:rsidR="00A951BC">
        <w:rPr>
          <w:b/>
          <w:color w:val="000000"/>
        </w:rPr>
        <w:t>11 II</w:t>
      </w:r>
      <w:r w:rsidR="009009CA">
        <w:rPr>
          <w:b/>
          <w:color w:val="000000"/>
        </w:rPr>
        <w:t xml:space="preserve"> 2022</w:t>
      </w:r>
      <w:r w:rsidR="00BA1748" w:rsidRPr="002645E5">
        <w:rPr>
          <w:b/>
          <w:color w:val="000000"/>
        </w:rPr>
        <w:t xml:space="preserve"> r.</w:t>
      </w:r>
      <w:r w:rsidR="00BA1748">
        <w:t xml:space="preserve"> wypełniony formularz</w:t>
      </w:r>
      <w:r>
        <w:t xml:space="preserve"> </w:t>
      </w:r>
      <w:r w:rsidR="00BF5440">
        <w:t xml:space="preserve">zgłoszenia </w:t>
      </w:r>
      <w:r>
        <w:t>na adres</w:t>
      </w:r>
      <w:r w:rsidR="00783316">
        <w:t xml:space="preserve"> </w:t>
      </w:r>
      <w:hyperlink r:id="rId8" w:history="1">
        <w:r w:rsidR="00A951BC" w:rsidRPr="0037795B">
          <w:rPr>
            <w:rStyle w:val="Hipercze"/>
          </w:rPr>
          <w:t>agnieszka.skura@ipn.gov.pl</w:t>
        </w:r>
      </w:hyperlink>
      <w:r w:rsidR="00A951BC">
        <w:t xml:space="preserve"> </w:t>
      </w:r>
      <w:r w:rsidR="009009CA">
        <w:t xml:space="preserve"> </w:t>
      </w:r>
      <w:r w:rsidR="00A552F6">
        <w:t>(załącznik nr 1).</w:t>
      </w:r>
    </w:p>
    <w:p w:rsidR="00E027D8" w:rsidRPr="00B06A7B" w:rsidRDefault="00E027D8" w:rsidP="004439A8">
      <w:pPr>
        <w:numPr>
          <w:ilvl w:val="0"/>
          <w:numId w:val="9"/>
        </w:numPr>
        <w:jc w:val="both"/>
        <w:rPr>
          <w:b/>
        </w:rPr>
      </w:pPr>
      <w:r w:rsidRPr="00EF4FBF">
        <w:rPr>
          <w:color w:val="000000"/>
        </w:rPr>
        <w:t xml:space="preserve">Każda ze szkół może zgłosić dowolną liczbę uczestników </w:t>
      </w:r>
      <w:r>
        <w:rPr>
          <w:color w:val="000000"/>
        </w:rPr>
        <w:t>indywidualnych oraz zespołów (zespół maksymalnie dwie osoby).</w:t>
      </w:r>
    </w:p>
    <w:p w:rsidR="00CB7856" w:rsidRDefault="00CB7856" w:rsidP="00CB7856">
      <w:pPr>
        <w:jc w:val="both"/>
      </w:pPr>
    </w:p>
    <w:p w:rsidR="00CB7856" w:rsidRDefault="00BF5440" w:rsidP="004439A8">
      <w:pPr>
        <w:jc w:val="both"/>
      </w:pPr>
      <w:r>
        <w:t>I</w:t>
      </w:r>
      <w:r w:rsidR="004439A8">
        <w:t>V</w:t>
      </w:r>
      <w:r w:rsidR="0064748B">
        <w:t>.</w:t>
      </w:r>
      <w:r w:rsidR="00CB7856">
        <w:t xml:space="preserve"> PRACE KONKURSOWE:</w:t>
      </w:r>
    </w:p>
    <w:p w:rsidR="008F2D45" w:rsidRPr="00FC5114" w:rsidRDefault="008F2D45" w:rsidP="00CB7856">
      <w:pPr>
        <w:ind w:left="180"/>
        <w:jc w:val="both"/>
      </w:pPr>
    </w:p>
    <w:p w:rsidR="00D7387A" w:rsidRDefault="00D7387A" w:rsidP="00D7387A">
      <w:pPr>
        <w:numPr>
          <w:ilvl w:val="0"/>
          <w:numId w:val="7"/>
        </w:numPr>
        <w:jc w:val="both"/>
      </w:pPr>
      <w:r w:rsidRPr="00A552F6">
        <w:t xml:space="preserve">Zadaniem uczestników jest </w:t>
      </w:r>
      <w:r w:rsidR="00783316" w:rsidRPr="00A552F6">
        <w:t>przygotowanie prezentacji</w:t>
      </w:r>
      <w:r w:rsidR="00BA1748" w:rsidRPr="00A552F6">
        <w:t xml:space="preserve"> multimedialnej</w:t>
      </w:r>
      <w:r w:rsidR="00C930B7" w:rsidRPr="00A552F6">
        <w:t xml:space="preserve"> dotyczącej tematu konkursu</w:t>
      </w:r>
      <w:r w:rsidR="00147421">
        <w:t>,</w:t>
      </w:r>
      <w:r w:rsidR="00B06A7B" w:rsidRPr="00A552F6">
        <w:t xml:space="preserve"> </w:t>
      </w:r>
      <w:r w:rsidR="00BA1748" w:rsidRPr="00A552F6">
        <w:t>w</w:t>
      </w:r>
      <w:r w:rsidR="00972052" w:rsidRPr="00A552F6">
        <w:t xml:space="preserve"> </w:t>
      </w:r>
      <w:r w:rsidRPr="00A552F6">
        <w:t>któr</w:t>
      </w:r>
      <w:r w:rsidR="00972052" w:rsidRPr="00A552F6">
        <w:t>ej</w:t>
      </w:r>
      <w:r w:rsidRPr="00A552F6">
        <w:t xml:space="preserve"> autor </w:t>
      </w:r>
      <w:r w:rsidR="00E027D8">
        <w:t xml:space="preserve">lub autorzy </w:t>
      </w:r>
      <w:r w:rsidR="00BA1748" w:rsidRPr="003C6FF1">
        <w:rPr>
          <w:u w:val="single"/>
        </w:rPr>
        <w:t>przedstawi</w:t>
      </w:r>
      <w:r w:rsidR="005E78F3" w:rsidRPr="003C6FF1">
        <w:rPr>
          <w:u w:val="single"/>
        </w:rPr>
        <w:t>ą</w:t>
      </w:r>
      <w:r w:rsidRPr="003C6FF1">
        <w:rPr>
          <w:u w:val="single"/>
        </w:rPr>
        <w:t xml:space="preserve"> </w:t>
      </w:r>
      <w:r w:rsidR="00A11D78" w:rsidRPr="003C6FF1">
        <w:rPr>
          <w:u w:val="single"/>
        </w:rPr>
        <w:t xml:space="preserve">sylwetkę </w:t>
      </w:r>
      <w:r w:rsidR="00972052" w:rsidRPr="003C6FF1">
        <w:rPr>
          <w:u w:val="single"/>
        </w:rPr>
        <w:t xml:space="preserve">żołnierza </w:t>
      </w:r>
      <w:r w:rsidR="009009CA" w:rsidRPr="003C6FF1">
        <w:rPr>
          <w:u w:val="single"/>
        </w:rPr>
        <w:t xml:space="preserve">Armii Krajowej </w:t>
      </w:r>
      <w:r w:rsidR="00E82715" w:rsidRPr="003C6FF1">
        <w:rPr>
          <w:u w:val="single"/>
        </w:rPr>
        <w:t xml:space="preserve">lub </w:t>
      </w:r>
      <w:r w:rsidR="00A11D78" w:rsidRPr="003C6FF1">
        <w:rPr>
          <w:u w:val="single"/>
        </w:rPr>
        <w:t xml:space="preserve">historię </w:t>
      </w:r>
      <w:r w:rsidR="00E82715" w:rsidRPr="003C6FF1">
        <w:rPr>
          <w:u w:val="single"/>
        </w:rPr>
        <w:t xml:space="preserve">oddziału żołnierskiego AK </w:t>
      </w:r>
      <w:r w:rsidR="009009CA" w:rsidRPr="00FB6469">
        <w:rPr>
          <w:u w:val="single"/>
        </w:rPr>
        <w:t>z regionu</w:t>
      </w:r>
      <w:r w:rsidR="00A951BC">
        <w:rPr>
          <w:u w:val="single"/>
        </w:rPr>
        <w:t xml:space="preserve"> lubelskiego</w:t>
      </w:r>
      <w:r w:rsidR="00961136">
        <w:t xml:space="preserve">. </w:t>
      </w:r>
      <w:r w:rsidRPr="00A552F6">
        <w:t xml:space="preserve">Autorzy </w:t>
      </w:r>
      <w:r w:rsidR="00E027D8">
        <w:t>tworząc prezentację multimedialną powinni opierać się na literaturze przedmiotu, wspomnieniach świadków historii, wspomnieniach</w:t>
      </w:r>
      <w:r w:rsidRPr="00A552F6">
        <w:t xml:space="preserve"> członków rodzin</w:t>
      </w:r>
      <w:r w:rsidR="00843BC6" w:rsidRPr="00A552F6">
        <w:t xml:space="preserve"> </w:t>
      </w:r>
      <w:r w:rsidR="00C76B64" w:rsidRPr="00A552F6">
        <w:t>żołn</w:t>
      </w:r>
      <w:r w:rsidR="00E027D8">
        <w:t xml:space="preserve">ierzy AK, innych źródłach. </w:t>
      </w:r>
      <w:r w:rsidR="00961136">
        <w:t xml:space="preserve">Wysoko oceniane będą </w:t>
      </w:r>
      <w:r w:rsidR="00C76B64" w:rsidRPr="00A552F6">
        <w:t xml:space="preserve">prace podejmujące </w:t>
      </w:r>
      <w:r w:rsidRPr="00A552F6">
        <w:t xml:space="preserve">temat w oryginalny </w:t>
      </w:r>
      <w:r w:rsidRPr="00A552F6">
        <w:lastRenderedPageBreak/>
        <w:t>sposób</w:t>
      </w:r>
      <w:r w:rsidR="00F358C5" w:rsidRPr="00A552F6">
        <w:t xml:space="preserve">, </w:t>
      </w:r>
      <w:r w:rsidR="00961136">
        <w:t>np. z ciekawie</w:t>
      </w:r>
      <w:r w:rsidR="00F358C5" w:rsidRPr="00A552F6">
        <w:t xml:space="preserve"> dobranym podkładem muzycznym</w:t>
      </w:r>
      <w:r w:rsidR="00961136">
        <w:t>, zawierające dodatkowe elementy takie jak fragmenty wypowiedzi, fragmenty filmów</w:t>
      </w:r>
      <w:r w:rsidR="00F7178C">
        <w:t>, zdjęcia</w:t>
      </w:r>
      <w:r w:rsidR="00961136">
        <w:t xml:space="preserve"> itp. </w:t>
      </w:r>
    </w:p>
    <w:p w:rsidR="00961136" w:rsidRPr="00A552F6" w:rsidRDefault="00961136" w:rsidP="00D7387A">
      <w:pPr>
        <w:numPr>
          <w:ilvl w:val="0"/>
          <w:numId w:val="7"/>
        </w:numPr>
        <w:jc w:val="both"/>
      </w:pPr>
      <w:r>
        <w:t>Prezentacj</w:t>
      </w:r>
      <w:r w:rsidR="005A7921">
        <w:t xml:space="preserve">a powinna zawierać tytuł pracy, </w:t>
      </w:r>
      <w:r>
        <w:t>dane autora, przedstawienie sylwetki lub sylwetek żołnierzy AK</w:t>
      </w:r>
      <w:r w:rsidR="00AC06CD">
        <w:t>, uzasadnienie swojego wyboru, wykaz źródeł.</w:t>
      </w:r>
    </w:p>
    <w:p w:rsidR="00FF685B" w:rsidRPr="00FC5114" w:rsidRDefault="00FF685B" w:rsidP="002B33CA">
      <w:pPr>
        <w:numPr>
          <w:ilvl w:val="0"/>
          <w:numId w:val="7"/>
        </w:numPr>
        <w:jc w:val="both"/>
      </w:pPr>
      <w:r>
        <w:t>Organizatorzy nie biorą odpowiedzialności za ewentualne uszkodzenie lub zniszczenia źle zabezpieczonych prac.</w:t>
      </w:r>
    </w:p>
    <w:p w:rsidR="007970A1" w:rsidRDefault="003F4C3E" w:rsidP="00764C1A">
      <w:pPr>
        <w:numPr>
          <w:ilvl w:val="0"/>
          <w:numId w:val="7"/>
        </w:numPr>
        <w:jc w:val="both"/>
      </w:pPr>
      <w:r>
        <w:t>Praca konkursowa musi być samodzielną pracą twórczą</w:t>
      </w:r>
      <w:r w:rsidR="00F033CD">
        <w:t xml:space="preserve"> (</w:t>
      </w:r>
      <w:r w:rsidR="00F033CD" w:rsidRPr="00F033CD">
        <w:rPr>
          <w:u w:val="single"/>
        </w:rPr>
        <w:t>nie może być plagiatem</w:t>
      </w:r>
      <w:r w:rsidR="00F033CD">
        <w:t>)</w:t>
      </w:r>
      <w:r w:rsidR="00E027D8">
        <w:t>.</w:t>
      </w:r>
    </w:p>
    <w:p w:rsidR="00E027D8" w:rsidRDefault="00E027D8" w:rsidP="00764C1A">
      <w:pPr>
        <w:numPr>
          <w:ilvl w:val="0"/>
          <w:numId w:val="7"/>
        </w:numPr>
        <w:jc w:val="both"/>
      </w:pPr>
      <w:r>
        <w:t>Gotową pracę należy nagrać na nośnik CD lub DVD.</w:t>
      </w:r>
    </w:p>
    <w:p w:rsidR="00FF685B" w:rsidRPr="00FC5114" w:rsidRDefault="00FF685B" w:rsidP="00764C1A">
      <w:pPr>
        <w:numPr>
          <w:ilvl w:val="0"/>
          <w:numId w:val="7"/>
        </w:numPr>
        <w:jc w:val="both"/>
      </w:pPr>
      <w:r>
        <w:t xml:space="preserve">Nadesłane w ramach konkursu </w:t>
      </w:r>
      <w:r w:rsidR="00E82715">
        <w:t>prace nie będą zwracane autorom.</w:t>
      </w:r>
      <w:r>
        <w:t xml:space="preserve"> </w:t>
      </w:r>
    </w:p>
    <w:p w:rsidR="00C76B64" w:rsidRDefault="00460CF2" w:rsidP="002B33CA">
      <w:pPr>
        <w:numPr>
          <w:ilvl w:val="0"/>
          <w:numId w:val="7"/>
        </w:numPr>
        <w:jc w:val="both"/>
      </w:pPr>
      <w:r w:rsidRPr="00C76B64">
        <w:t xml:space="preserve">Prace </w:t>
      </w:r>
      <w:r w:rsidR="00175ACA" w:rsidRPr="00C76B64">
        <w:t xml:space="preserve">należy </w:t>
      </w:r>
      <w:r w:rsidR="005A7921">
        <w:t>przekazać osobiście lub</w:t>
      </w:r>
      <w:r w:rsidR="00A11D78" w:rsidRPr="00C76B64">
        <w:t xml:space="preserve"> </w:t>
      </w:r>
      <w:r w:rsidR="00175ACA" w:rsidRPr="00C76B64">
        <w:t xml:space="preserve">przesłać </w:t>
      </w:r>
      <w:r w:rsidR="006840FE" w:rsidRPr="00C76B64">
        <w:t>pocztą</w:t>
      </w:r>
      <w:r w:rsidR="00A11D78" w:rsidRPr="00C76B64">
        <w:t xml:space="preserve"> </w:t>
      </w:r>
      <w:r w:rsidR="006840FE" w:rsidRPr="00FC5114">
        <w:t xml:space="preserve">w nieprzekraczalnym terminie do </w:t>
      </w:r>
      <w:r w:rsidR="00A545CD">
        <w:rPr>
          <w:b/>
        </w:rPr>
        <w:t>7</w:t>
      </w:r>
      <w:r w:rsidR="00E82715" w:rsidRPr="00C76B64">
        <w:rPr>
          <w:b/>
        </w:rPr>
        <w:t xml:space="preserve"> II</w:t>
      </w:r>
      <w:r w:rsidR="00A951BC">
        <w:rPr>
          <w:b/>
        </w:rPr>
        <w:t>I</w:t>
      </w:r>
      <w:r w:rsidR="00E82715" w:rsidRPr="00C76B64">
        <w:rPr>
          <w:b/>
        </w:rPr>
        <w:t xml:space="preserve"> 2022</w:t>
      </w:r>
      <w:r w:rsidR="006840FE" w:rsidRPr="00C76B64">
        <w:rPr>
          <w:b/>
        </w:rPr>
        <w:t xml:space="preserve"> r.</w:t>
      </w:r>
      <w:r w:rsidR="006840FE" w:rsidRPr="00FC5114">
        <w:t xml:space="preserve"> </w:t>
      </w:r>
      <w:r w:rsidR="00BA1748">
        <w:t>(</w:t>
      </w:r>
      <w:r w:rsidR="00C76B64">
        <w:t xml:space="preserve">w przypadku przesyłek listowych </w:t>
      </w:r>
      <w:r w:rsidR="00BA1748">
        <w:t xml:space="preserve">decyduje data stempla pocztowego) </w:t>
      </w:r>
      <w:r w:rsidR="00175ACA" w:rsidRPr="00FC5114">
        <w:t>na adres</w:t>
      </w:r>
      <w:r w:rsidR="006840FE">
        <w:t xml:space="preserve">: </w:t>
      </w:r>
      <w:r w:rsidR="00A951BC">
        <w:t>Agnieszka Skura</w:t>
      </w:r>
      <w:r w:rsidR="0064748B">
        <w:t>,</w:t>
      </w:r>
      <w:r w:rsidR="006840FE">
        <w:t xml:space="preserve"> Instytut Pamięci Narodowej</w:t>
      </w:r>
      <w:r w:rsidR="0064748B">
        <w:t>,</w:t>
      </w:r>
      <w:r w:rsidR="00A951BC">
        <w:t xml:space="preserve"> </w:t>
      </w:r>
      <w:r w:rsidR="00233F00">
        <w:br/>
      </w:r>
      <w:r w:rsidR="00A951BC">
        <w:t>ul. Wodopojna 2, 20-086 Lublin</w:t>
      </w:r>
      <w:r w:rsidR="00E027D8">
        <w:t>.</w:t>
      </w:r>
    </w:p>
    <w:p w:rsidR="00FF0906" w:rsidRPr="00FC5114" w:rsidRDefault="00893587" w:rsidP="002B33CA">
      <w:pPr>
        <w:numPr>
          <w:ilvl w:val="0"/>
          <w:numId w:val="7"/>
        </w:numPr>
        <w:jc w:val="both"/>
      </w:pPr>
      <w:r w:rsidRPr="00FC5114">
        <w:t>Prac</w:t>
      </w:r>
      <w:r w:rsidR="00BC08A7">
        <w:t>e</w:t>
      </w:r>
      <w:r w:rsidRPr="00FC5114">
        <w:t xml:space="preserve"> </w:t>
      </w:r>
      <w:r>
        <w:t>anonimowe</w:t>
      </w:r>
      <w:r w:rsidR="00E82715">
        <w:t>,</w:t>
      </w:r>
      <w:r w:rsidR="003F4C3E">
        <w:t xml:space="preserve"> </w:t>
      </w:r>
      <w:r w:rsidRPr="00FC5114">
        <w:t>nadesłane po terminie lub niespełniaj</w:t>
      </w:r>
      <w:r w:rsidR="00F358C5">
        <w:t>ą</w:t>
      </w:r>
      <w:r w:rsidRPr="00FC5114">
        <w:t xml:space="preserve">ce wymogów </w:t>
      </w:r>
      <w:r w:rsidR="001C6F13">
        <w:t>formalnych nie będą brały udziału</w:t>
      </w:r>
      <w:r w:rsidRPr="00FC5114">
        <w:t xml:space="preserve"> w konkursie.</w:t>
      </w:r>
    </w:p>
    <w:p w:rsidR="00893587" w:rsidRDefault="00893587" w:rsidP="00893587">
      <w:pPr>
        <w:jc w:val="both"/>
      </w:pPr>
    </w:p>
    <w:p w:rsidR="00893587" w:rsidRDefault="00893587" w:rsidP="00E413EB">
      <w:pPr>
        <w:jc w:val="both"/>
      </w:pPr>
      <w:r>
        <w:t>V</w:t>
      </w:r>
      <w:r w:rsidR="0064748B">
        <w:t>.</w:t>
      </w:r>
      <w:r>
        <w:t xml:space="preserve"> OCENA PRAC I ROSTRZYGNIĘCIE KONKURSU:</w:t>
      </w:r>
    </w:p>
    <w:p w:rsidR="008F2D45" w:rsidRDefault="008F2D45" w:rsidP="00E413EB">
      <w:pPr>
        <w:jc w:val="both"/>
      </w:pPr>
    </w:p>
    <w:p w:rsidR="00F67F57" w:rsidRDefault="00893587" w:rsidP="00C76B64">
      <w:pPr>
        <w:numPr>
          <w:ilvl w:val="0"/>
          <w:numId w:val="13"/>
        </w:numPr>
        <w:jc w:val="both"/>
      </w:pPr>
      <w:r w:rsidRPr="00FC5114">
        <w:t>Prac</w:t>
      </w:r>
      <w:r w:rsidR="0023062B">
        <w:t>e</w:t>
      </w:r>
      <w:r w:rsidRPr="00FC5114">
        <w:t xml:space="preserve"> zostaną ocenione </w:t>
      </w:r>
      <w:r w:rsidR="005E78F3">
        <w:t>według następujących kryteriów</w:t>
      </w:r>
      <w:r w:rsidRPr="00FC5114">
        <w:t>:</w:t>
      </w:r>
      <w:r w:rsidR="00C57AD4">
        <w:t xml:space="preserve"> </w:t>
      </w:r>
    </w:p>
    <w:p w:rsidR="00F67F57" w:rsidRDefault="003C3F00" w:rsidP="00F67F57">
      <w:pPr>
        <w:numPr>
          <w:ilvl w:val="0"/>
          <w:numId w:val="24"/>
        </w:numPr>
        <w:jc w:val="both"/>
      </w:pPr>
      <w:r w:rsidRPr="003C3F00">
        <w:t>oryginalność pomysłu,</w:t>
      </w:r>
      <w:r w:rsidR="00C57AD4">
        <w:t xml:space="preserve"> </w:t>
      </w:r>
    </w:p>
    <w:p w:rsidR="00F67F57" w:rsidRDefault="003C3F00" w:rsidP="00F67F57">
      <w:pPr>
        <w:numPr>
          <w:ilvl w:val="0"/>
          <w:numId w:val="24"/>
        </w:numPr>
        <w:jc w:val="both"/>
      </w:pPr>
      <w:r w:rsidRPr="003C3F00">
        <w:t>oparcie narracji na faktach historycznych,</w:t>
      </w:r>
      <w:r w:rsidR="00C57AD4">
        <w:t xml:space="preserve"> </w:t>
      </w:r>
    </w:p>
    <w:p w:rsidR="00F67F57" w:rsidRDefault="00F67F57" w:rsidP="00F67F57">
      <w:pPr>
        <w:numPr>
          <w:ilvl w:val="0"/>
          <w:numId w:val="24"/>
        </w:numPr>
        <w:jc w:val="both"/>
      </w:pPr>
      <w:r w:rsidRPr="00CB718E">
        <w:t>posługiwanie się materiałem rzeczowym i źródłowym</w:t>
      </w:r>
      <w:r>
        <w:t>,</w:t>
      </w:r>
    </w:p>
    <w:p w:rsidR="00F67F57" w:rsidRDefault="003C3F00" w:rsidP="00F67F57">
      <w:pPr>
        <w:numPr>
          <w:ilvl w:val="0"/>
          <w:numId w:val="24"/>
        </w:numPr>
        <w:jc w:val="both"/>
      </w:pPr>
      <w:r w:rsidRPr="003C3F00">
        <w:t>zgodność treści z tytułem pracy i tematem konkursu,</w:t>
      </w:r>
      <w:r w:rsidR="00C57AD4">
        <w:t xml:space="preserve"> </w:t>
      </w:r>
    </w:p>
    <w:p w:rsidR="00C76B64" w:rsidRDefault="003C3F00" w:rsidP="00F67F57">
      <w:pPr>
        <w:numPr>
          <w:ilvl w:val="0"/>
          <w:numId w:val="24"/>
        </w:numPr>
        <w:jc w:val="both"/>
      </w:pPr>
      <w:r w:rsidRPr="003C3F00">
        <w:t>stopień różnorodności wyko</w:t>
      </w:r>
      <w:r w:rsidR="005024A0">
        <w:t>rzystanych źródeł historycznych</w:t>
      </w:r>
      <w:r w:rsidR="00F67F57">
        <w:t>,</w:t>
      </w:r>
    </w:p>
    <w:p w:rsidR="00F67F57" w:rsidRDefault="00F67F57" w:rsidP="00F67F57">
      <w:pPr>
        <w:numPr>
          <w:ilvl w:val="0"/>
          <w:numId w:val="24"/>
        </w:numPr>
        <w:jc w:val="both"/>
      </w:pPr>
      <w:r w:rsidRPr="00CB718E">
        <w:rPr>
          <w:bCs/>
          <w:iCs/>
        </w:rPr>
        <w:t>strona wi</w:t>
      </w:r>
      <w:r>
        <w:rPr>
          <w:bCs/>
          <w:iCs/>
        </w:rPr>
        <w:t>zualna (estetyczna) pracy</w:t>
      </w:r>
      <w:r w:rsidR="00A951BC">
        <w:rPr>
          <w:bCs/>
          <w:iCs/>
        </w:rPr>
        <w:t xml:space="preserve">. </w:t>
      </w:r>
    </w:p>
    <w:p w:rsidR="00A552F6" w:rsidRDefault="00175ACA" w:rsidP="005A7921">
      <w:pPr>
        <w:numPr>
          <w:ilvl w:val="0"/>
          <w:numId w:val="13"/>
        </w:numPr>
        <w:jc w:val="both"/>
      </w:pPr>
      <w:r w:rsidRPr="00A552F6">
        <w:t xml:space="preserve">Prace </w:t>
      </w:r>
      <w:r w:rsidR="00893587" w:rsidRPr="00A552F6">
        <w:t>zostaną ocenione przez</w:t>
      </w:r>
      <w:r w:rsidRPr="00A552F6">
        <w:t xml:space="preserve"> Komisję Konkursową</w:t>
      </w:r>
      <w:r w:rsidR="00841721" w:rsidRPr="00A552F6">
        <w:t xml:space="preserve"> </w:t>
      </w:r>
      <w:r w:rsidR="00DA0C00">
        <w:t>składającą</w:t>
      </w:r>
      <w:r w:rsidR="00C76B64" w:rsidRPr="00A552F6">
        <w:t xml:space="preserve"> się z pracowników </w:t>
      </w:r>
      <w:r w:rsidR="00A951BC">
        <w:t>IPN Oddział w Lublinie.</w:t>
      </w:r>
    </w:p>
    <w:p w:rsidR="00175ACA" w:rsidRPr="00A552F6" w:rsidRDefault="00841721" w:rsidP="00A552F6">
      <w:pPr>
        <w:numPr>
          <w:ilvl w:val="0"/>
          <w:numId w:val="13"/>
        </w:numPr>
        <w:jc w:val="both"/>
      </w:pPr>
      <w:r w:rsidRPr="00A552F6">
        <w:t>W</w:t>
      </w:r>
      <w:r w:rsidR="00175ACA" w:rsidRPr="00A552F6">
        <w:t xml:space="preserve">yniki </w:t>
      </w:r>
      <w:r w:rsidR="008E5A9E" w:rsidRPr="00A552F6">
        <w:t>konkursu</w:t>
      </w:r>
      <w:r w:rsidR="00175ACA" w:rsidRPr="00A552F6">
        <w:t xml:space="preserve"> zostaną ogłoszone na </w:t>
      </w:r>
      <w:r w:rsidR="00C76B64" w:rsidRPr="00A552F6">
        <w:t xml:space="preserve">stronie </w:t>
      </w:r>
      <w:r w:rsidR="00147421">
        <w:t xml:space="preserve">Instytut Pamięci Narodowej </w:t>
      </w:r>
      <w:r w:rsidR="00A951BC">
        <w:t xml:space="preserve">Oddział w Lublinie </w:t>
      </w:r>
      <w:r w:rsidR="008F2D45" w:rsidRPr="00A552F6">
        <w:t>do</w:t>
      </w:r>
      <w:r w:rsidR="0008116D" w:rsidRPr="00A552F6">
        <w:t xml:space="preserve"> </w:t>
      </w:r>
      <w:r w:rsidR="00A545CD">
        <w:rPr>
          <w:b/>
        </w:rPr>
        <w:t>11</w:t>
      </w:r>
      <w:r w:rsidR="005C5184" w:rsidRPr="00A552F6">
        <w:rPr>
          <w:b/>
        </w:rPr>
        <w:t xml:space="preserve"> </w:t>
      </w:r>
      <w:r w:rsidR="00A545CD">
        <w:rPr>
          <w:b/>
        </w:rPr>
        <w:t>I</w:t>
      </w:r>
      <w:r w:rsidR="005C5184" w:rsidRPr="00A552F6">
        <w:rPr>
          <w:b/>
        </w:rPr>
        <w:t>II 2022</w:t>
      </w:r>
      <w:r w:rsidR="0008116D" w:rsidRPr="00A552F6">
        <w:rPr>
          <w:b/>
        </w:rPr>
        <w:t xml:space="preserve"> r.</w:t>
      </w:r>
      <w:r w:rsidR="008F2D45" w:rsidRPr="00A552F6">
        <w:t xml:space="preserve"> </w:t>
      </w:r>
      <w:r w:rsidR="00FF685B" w:rsidRPr="00A552F6">
        <w:t>Osoby nagrodzone i wyróżnione zostaną o tym fakcie powiadomione</w:t>
      </w:r>
      <w:r w:rsidR="00C76B64" w:rsidRPr="00A552F6">
        <w:t xml:space="preserve"> </w:t>
      </w:r>
      <w:r w:rsidR="00A552F6" w:rsidRPr="00A552F6">
        <w:t xml:space="preserve">również </w:t>
      </w:r>
      <w:r w:rsidR="00C76B64" w:rsidRPr="00A552F6">
        <w:t>drogą mailową lub</w:t>
      </w:r>
      <w:r w:rsidR="00FF685B" w:rsidRPr="00A552F6">
        <w:t xml:space="preserve"> telefonicznie.</w:t>
      </w:r>
    </w:p>
    <w:p w:rsidR="0008116D" w:rsidRDefault="0056593B" w:rsidP="00A552F6">
      <w:pPr>
        <w:ind w:left="360"/>
        <w:jc w:val="both"/>
      </w:pPr>
      <w:r>
        <w:t xml:space="preserve">4. </w:t>
      </w:r>
      <w:r w:rsidR="00233F00">
        <w:t xml:space="preserve">  </w:t>
      </w:r>
      <w:r w:rsidR="0008116D">
        <w:t>Decyzje Komisji Konkursowej są ostateczne i nie podlegają odwołaniu.</w:t>
      </w:r>
    </w:p>
    <w:p w:rsidR="0008116D" w:rsidRDefault="0008116D" w:rsidP="0008116D">
      <w:pPr>
        <w:jc w:val="both"/>
      </w:pPr>
    </w:p>
    <w:p w:rsidR="00BF5440" w:rsidRDefault="00BF5440" w:rsidP="00DA0C00">
      <w:pPr>
        <w:snapToGrid w:val="0"/>
        <w:rPr>
          <w:sz w:val="26"/>
          <w:szCs w:val="26"/>
        </w:rPr>
      </w:pPr>
    </w:p>
    <w:p w:rsidR="00BF5440" w:rsidRPr="00BF5440" w:rsidRDefault="00BF5440" w:rsidP="00BF5440">
      <w:pPr>
        <w:jc w:val="both"/>
      </w:pPr>
      <w:r w:rsidRPr="00BF5440">
        <w:t>VI. NAGRODY:</w:t>
      </w:r>
    </w:p>
    <w:p w:rsidR="00E027D8" w:rsidRDefault="00E027D8" w:rsidP="00E027D8">
      <w:pPr>
        <w:numPr>
          <w:ilvl w:val="0"/>
          <w:numId w:val="25"/>
        </w:numPr>
        <w:spacing w:after="3" w:line="249" w:lineRule="auto"/>
        <w:ind w:right="5"/>
        <w:jc w:val="both"/>
        <w:rPr>
          <w:color w:val="000000"/>
        </w:rPr>
      </w:pPr>
      <w:r w:rsidRPr="00EF4FBF">
        <w:rPr>
          <w:color w:val="000000"/>
        </w:rPr>
        <w:t xml:space="preserve">W konkursie </w:t>
      </w:r>
      <w:r w:rsidR="005A7921">
        <w:rPr>
          <w:color w:val="000000"/>
        </w:rPr>
        <w:t>będą przyznawane</w:t>
      </w:r>
      <w:r w:rsidRPr="00EF4FBF">
        <w:rPr>
          <w:color w:val="000000"/>
        </w:rPr>
        <w:t xml:space="preserve"> nagrody </w:t>
      </w:r>
      <w:r>
        <w:rPr>
          <w:color w:val="000000"/>
        </w:rPr>
        <w:t xml:space="preserve">rzeczowe: I,II,III miejsce w kategorii szkoła podstawowa i w kategorii szkoła ponadpodstawowa. </w:t>
      </w:r>
    </w:p>
    <w:p w:rsidR="00E027D8" w:rsidRPr="00E027D8" w:rsidRDefault="00E027D8" w:rsidP="00E027D8">
      <w:pPr>
        <w:numPr>
          <w:ilvl w:val="0"/>
          <w:numId w:val="25"/>
        </w:numPr>
        <w:spacing w:after="3" w:line="249" w:lineRule="auto"/>
        <w:ind w:right="5"/>
        <w:jc w:val="both"/>
        <w:rPr>
          <w:color w:val="000000"/>
        </w:rPr>
      </w:pPr>
      <w:r w:rsidRPr="00EF4FBF">
        <w:rPr>
          <w:color w:val="000000"/>
        </w:rPr>
        <w:t>Organizator zastrzega s</w:t>
      </w:r>
      <w:r>
        <w:rPr>
          <w:color w:val="000000"/>
        </w:rPr>
        <w:t>obie prawo przyznania wyróżnień.</w:t>
      </w:r>
    </w:p>
    <w:p w:rsidR="00BF5440" w:rsidRPr="00BF5440" w:rsidRDefault="00E027D8" w:rsidP="00BF5440">
      <w:pPr>
        <w:numPr>
          <w:ilvl w:val="0"/>
          <w:numId w:val="25"/>
        </w:numPr>
        <w:jc w:val="both"/>
      </w:pPr>
      <w:r>
        <w:t xml:space="preserve">Fundatorem nagród jest </w:t>
      </w:r>
      <w:r w:rsidR="00BF5440" w:rsidRPr="00BF5440">
        <w:t>Oddział Instytutu Pamięci Narodowej – Komisji Ścigania Zbrodni przeciwko</w:t>
      </w:r>
      <w:r w:rsidR="00A545CD">
        <w:t xml:space="preserve"> Narodowi Polskiemu w Lublinie.</w:t>
      </w:r>
    </w:p>
    <w:p w:rsidR="00BF5440" w:rsidRPr="00BF5440" w:rsidRDefault="00BF5440" w:rsidP="00BF5440">
      <w:pPr>
        <w:numPr>
          <w:ilvl w:val="0"/>
          <w:numId w:val="25"/>
        </w:numPr>
        <w:jc w:val="both"/>
      </w:pPr>
      <w:r w:rsidRPr="00BF5440">
        <w:t>Wszysc</w:t>
      </w:r>
      <w:r w:rsidR="00A545CD">
        <w:t xml:space="preserve">y uczestnicy otrzymają pamiątkowe dyplom. </w:t>
      </w:r>
    </w:p>
    <w:p w:rsidR="00BF5440" w:rsidRDefault="00BF5440" w:rsidP="00DA0C00">
      <w:pPr>
        <w:snapToGrid w:val="0"/>
        <w:rPr>
          <w:sz w:val="26"/>
          <w:szCs w:val="26"/>
        </w:rPr>
      </w:pPr>
    </w:p>
    <w:p w:rsidR="00DA0C00" w:rsidRPr="00DA0C00" w:rsidRDefault="00DA0C00" w:rsidP="00DA0C00">
      <w:pPr>
        <w:snapToGrid w:val="0"/>
        <w:rPr>
          <w:sz w:val="26"/>
          <w:szCs w:val="26"/>
        </w:rPr>
      </w:pPr>
      <w:r w:rsidRPr="00DA0C00">
        <w:rPr>
          <w:sz w:val="26"/>
          <w:szCs w:val="26"/>
        </w:rPr>
        <w:t xml:space="preserve">VII. OCHRONA DANYCH OSOBOWYCH </w:t>
      </w:r>
    </w:p>
    <w:p w:rsidR="00DA0C00" w:rsidRPr="00D02963" w:rsidRDefault="00DA0C00" w:rsidP="00DA0C00">
      <w:pPr>
        <w:snapToGrid w:val="0"/>
        <w:rPr>
          <w:b/>
        </w:rPr>
      </w:pPr>
    </w:p>
    <w:p w:rsidR="00DA0C00" w:rsidRPr="001F6C65" w:rsidRDefault="00DA0C00" w:rsidP="00DA0C00">
      <w:pPr>
        <w:numPr>
          <w:ilvl w:val="0"/>
          <w:numId w:val="22"/>
        </w:numPr>
        <w:snapToGrid w:val="0"/>
        <w:jc w:val="both"/>
      </w:pPr>
      <w:r w:rsidRPr="00D02963">
        <w:t xml:space="preserve">Uczestnik konkursu wyraża zgodę na przetwarzanie danych osobowych na potrzeby </w:t>
      </w:r>
      <w:r w:rsidRPr="005E2387">
        <w:t xml:space="preserve">konkursu zgodnie z przepisami ustawy z dnia 29 sierpnia 1997 </w:t>
      </w:r>
      <w:r>
        <w:t xml:space="preserve">r. o ochronie danych osobowych (tj. Dz. U. 2016 poz. 922). </w:t>
      </w:r>
      <w:r w:rsidRPr="005E2387">
        <w:t>Za</w:t>
      </w:r>
      <w:r w:rsidRPr="001F6C65">
        <w:t xml:space="preserve"> uczestnika niepełnoletniego zgodę na przetwarzanie danych osobowych wyraża przedstawiciel ustawowy uczestnika konkursu  lub jego opiekun prawny.  Podanie danych osobowych ma charakter dobrowolny. Zgoda </w:t>
      </w:r>
      <w:r w:rsidRPr="001F6C65">
        <w:lastRenderedPageBreak/>
        <w:t>obejmuje przetwarzanie danych osobowych w ce</w:t>
      </w:r>
      <w:r w:rsidR="001F31F7">
        <w:t xml:space="preserve">lach komunikacyjnych, naukowych </w:t>
      </w:r>
      <w:r w:rsidR="001F31F7">
        <w:br/>
        <w:t xml:space="preserve">i  </w:t>
      </w:r>
      <w:r w:rsidRPr="001F6C65">
        <w:t xml:space="preserve"> dydaktycznych</w:t>
      </w:r>
      <w:r w:rsidR="001F31F7">
        <w:t xml:space="preserve">. </w:t>
      </w:r>
      <w:r w:rsidRPr="001F6C65">
        <w:t xml:space="preserve"> </w:t>
      </w:r>
    </w:p>
    <w:p w:rsidR="00DA0C00" w:rsidRPr="00D02963" w:rsidRDefault="00DA0C00" w:rsidP="00DA0C00">
      <w:pPr>
        <w:numPr>
          <w:ilvl w:val="0"/>
          <w:numId w:val="22"/>
        </w:numPr>
        <w:snapToGrid w:val="0"/>
        <w:jc w:val="both"/>
      </w:pPr>
      <w:r w:rsidRPr="001F6C65">
        <w:t xml:space="preserve">Na zasadach określonych w ustawie z dnia 29 sierpnia 1997 r. o ochronie danych osobowych </w:t>
      </w:r>
      <w:r>
        <w:t>(tj. Dz. U. 2016 poz. 922) uczestnik konkursu</w:t>
      </w:r>
      <w:r w:rsidRPr="00D02963">
        <w:t>, jego opiekun prawny lub przedstawiciel ustawowy ma pra</w:t>
      </w:r>
      <w:r>
        <w:t>wo dostępu do danych osobowych u</w:t>
      </w:r>
      <w:r w:rsidRPr="00D02963">
        <w:t>czestnika konkursu, ich poprawiania oraz żądania zaprzestania ich przetwarzania.</w:t>
      </w:r>
    </w:p>
    <w:p w:rsidR="005659DA" w:rsidRDefault="005659DA" w:rsidP="00055C31">
      <w:pPr>
        <w:rPr>
          <w:color w:val="808080"/>
        </w:rPr>
      </w:pPr>
    </w:p>
    <w:p w:rsidR="00DA0C00" w:rsidRDefault="00DA0C00" w:rsidP="00055C31">
      <w:pPr>
        <w:rPr>
          <w:color w:val="808080"/>
        </w:rPr>
      </w:pPr>
    </w:p>
    <w:p w:rsidR="001F31F7" w:rsidRPr="001F31F7" w:rsidRDefault="00597F27" w:rsidP="001F31F7">
      <w:pPr>
        <w:spacing w:line="360" w:lineRule="auto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XI. INFORMACJE</w:t>
      </w:r>
      <w:r w:rsidR="001F31F7" w:rsidRPr="001F31F7">
        <w:rPr>
          <w:sz w:val="26"/>
          <w:szCs w:val="26"/>
        </w:rPr>
        <w:t xml:space="preserve"> NA TEMAT KONKURSU</w:t>
      </w:r>
    </w:p>
    <w:p w:rsidR="00597F27" w:rsidRDefault="001F31F7" w:rsidP="00E027D8">
      <w:pPr>
        <w:tabs>
          <w:tab w:val="left" w:pos="8931"/>
        </w:tabs>
        <w:autoSpaceDE w:val="0"/>
        <w:autoSpaceDN w:val="0"/>
        <w:adjustRightInd w:val="0"/>
        <w:jc w:val="both"/>
      </w:pPr>
      <w:r>
        <w:t xml:space="preserve">       </w:t>
      </w:r>
      <w:r w:rsidR="00597F27">
        <w:t>Informacji na temat konkursu udziela</w:t>
      </w:r>
    </w:p>
    <w:p w:rsidR="001F31F7" w:rsidRDefault="00597F27" w:rsidP="00E027D8">
      <w:pPr>
        <w:tabs>
          <w:tab w:val="left" w:pos="8931"/>
        </w:tabs>
        <w:autoSpaceDE w:val="0"/>
        <w:autoSpaceDN w:val="0"/>
        <w:adjustRightInd w:val="0"/>
        <w:jc w:val="both"/>
      </w:pPr>
      <w:r>
        <w:t xml:space="preserve">       </w:t>
      </w:r>
      <w:r w:rsidR="00A951BC">
        <w:t>Agnieszka Skura</w:t>
      </w:r>
      <w:r w:rsidR="001F31F7" w:rsidRPr="003D0FA4">
        <w:t xml:space="preserve">, OBEN IPN </w:t>
      </w:r>
      <w:r w:rsidR="001F31F7">
        <w:t xml:space="preserve">Lublin, </w:t>
      </w:r>
      <w:r w:rsidR="001F31F7" w:rsidRPr="003D0FA4">
        <w:t xml:space="preserve">tel. </w:t>
      </w:r>
      <w:r w:rsidR="00A951BC">
        <w:t>(81) 53-63-458</w:t>
      </w:r>
    </w:p>
    <w:p w:rsidR="001F31F7" w:rsidRPr="003D0FA4" w:rsidRDefault="001F31F7" w:rsidP="00E027D8">
      <w:pPr>
        <w:tabs>
          <w:tab w:val="left" w:pos="8931"/>
        </w:tabs>
        <w:autoSpaceDE w:val="0"/>
        <w:autoSpaceDN w:val="0"/>
        <w:adjustRightInd w:val="0"/>
        <w:jc w:val="both"/>
      </w:pPr>
      <w:r>
        <w:t xml:space="preserve">       </w:t>
      </w:r>
      <w:r w:rsidRPr="003D0FA4">
        <w:t xml:space="preserve">email: </w:t>
      </w:r>
      <w:hyperlink r:id="rId9" w:history="1">
        <w:r w:rsidR="00A951BC" w:rsidRPr="0037795B">
          <w:rPr>
            <w:rStyle w:val="Hipercze"/>
          </w:rPr>
          <w:t>agnieszka.skura@ipn.gov.pl</w:t>
        </w:r>
      </w:hyperlink>
      <w:r w:rsidR="00A951BC">
        <w:t xml:space="preserve"> </w:t>
      </w:r>
    </w:p>
    <w:p w:rsidR="00DA0C00" w:rsidRDefault="00DA0C00" w:rsidP="00055C31">
      <w:pPr>
        <w:rPr>
          <w:color w:val="808080"/>
        </w:rPr>
      </w:pPr>
    </w:p>
    <w:p w:rsidR="00DA0C00" w:rsidRDefault="00DA0C00" w:rsidP="00055C31">
      <w:pPr>
        <w:rPr>
          <w:color w:val="808080"/>
        </w:rPr>
      </w:pPr>
    </w:p>
    <w:p w:rsidR="00DA0C00" w:rsidRDefault="00DA0C00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961136" w:rsidRDefault="00961136" w:rsidP="00055C31">
      <w:pPr>
        <w:rPr>
          <w:color w:val="808080"/>
        </w:rPr>
      </w:pPr>
    </w:p>
    <w:p w:rsidR="00961136" w:rsidRDefault="00961136" w:rsidP="00055C31">
      <w:pPr>
        <w:rPr>
          <w:color w:val="808080"/>
        </w:rPr>
      </w:pPr>
    </w:p>
    <w:p w:rsidR="006E66A0" w:rsidRDefault="006E66A0" w:rsidP="00055C31">
      <w:pPr>
        <w:rPr>
          <w:color w:val="808080"/>
        </w:rPr>
      </w:pPr>
    </w:p>
    <w:p w:rsidR="006E66A0" w:rsidRDefault="006E66A0" w:rsidP="00055C31">
      <w:pPr>
        <w:rPr>
          <w:color w:val="808080"/>
        </w:rPr>
      </w:pPr>
    </w:p>
    <w:p w:rsidR="006E66A0" w:rsidRDefault="006E66A0" w:rsidP="00055C31">
      <w:pPr>
        <w:rPr>
          <w:color w:val="808080"/>
        </w:rPr>
      </w:pPr>
    </w:p>
    <w:p w:rsidR="006E66A0" w:rsidRDefault="006E66A0" w:rsidP="00055C31">
      <w:pPr>
        <w:rPr>
          <w:color w:val="808080"/>
        </w:rPr>
      </w:pPr>
    </w:p>
    <w:p w:rsidR="00961136" w:rsidRDefault="00961136" w:rsidP="00055C31">
      <w:pPr>
        <w:rPr>
          <w:color w:val="808080"/>
        </w:rPr>
      </w:pPr>
    </w:p>
    <w:p w:rsidR="001F31F7" w:rsidRDefault="001F31F7" w:rsidP="00055C31">
      <w:pPr>
        <w:rPr>
          <w:color w:val="808080"/>
        </w:rPr>
      </w:pPr>
    </w:p>
    <w:p w:rsidR="001F31F7" w:rsidRDefault="001F31F7" w:rsidP="001F31F7">
      <w:pPr>
        <w:pStyle w:val="NormalnyWeb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Załącznik nr 1</w:t>
      </w:r>
    </w:p>
    <w:p w:rsidR="001F31F7" w:rsidRDefault="001F31F7" w:rsidP="001F31F7">
      <w:pPr>
        <w:ind w:righ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F31F7" w:rsidRPr="00841721" w:rsidRDefault="001F31F7" w:rsidP="001F31F7">
      <w:pPr>
        <w:ind w:left="180"/>
        <w:jc w:val="center"/>
        <w:rPr>
          <w:b/>
          <w:color w:val="000000"/>
        </w:rPr>
      </w:pPr>
      <w:r>
        <w:rPr>
          <w:b/>
          <w:color w:val="000000"/>
        </w:rPr>
        <w:t>Formularz zgłoszenia</w:t>
      </w:r>
      <w:r w:rsidRPr="00055C31">
        <w:rPr>
          <w:b/>
          <w:color w:val="000000"/>
        </w:rPr>
        <w:t xml:space="preserve"> do konkursu: </w:t>
      </w:r>
    </w:p>
    <w:p w:rsidR="00961136" w:rsidRDefault="001F31F7" w:rsidP="00961136">
      <w:pPr>
        <w:jc w:val="center"/>
        <w:rPr>
          <w:b/>
          <w:i/>
          <w:color w:val="0070C0"/>
          <w:sz w:val="32"/>
          <w:szCs w:val="32"/>
        </w:rPr>
      </w:pPr>
      <w:r>
        <w:rPr>
          <w:i/>
          <w:sz w:val="32"/>
        </w:rPr>
        <w:t xml:space="preserve"> </w:t>
      </w:r>
      <w:r w:rsidRPr="00F033CD">
        <w:rPr>
          <w:i/>
          <w:color w:val="0070C0"/>
          <w:sz w:val="32"/>
        </w:rPr>
        <w:t>Żołnierze Armii Krajowej z mojego regionu</w:t>
      </w:r>
    </w:p>
    <w:p w:rsidR="001F31F7" w:rsidRPr="00961136" w:rsidRDefault="001F31F7" w:rsidP="00961136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sz w:val="20"/>
          <w:szCs w:val="20"/>
        </w:rPr>
        <w:t xml:space="preserve"> [metryczka pracy]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44"/>
        <w:gridCol w:w="4684"/>
      </w:tblGrid>
      <w:tr w:rsidR="001F31F7" w:rsidTr="002B33CA">
        <w:trPr>
          <w:trHeight w:val="778"/>
        </w:trPr>
        <w:tc>
          <w:tcPr>
            <w:tcW w:w="9328" w:type="dxa"/>
            <w:gridSpan w:val="2"/>
          </w:tcPr>
          <w:p w:rsidR="001F31F7" w:rsidRDefault="001F31F7" w:rsidP="002B33CA">
            <w:pPr>
              <w:rPr>
                <w:b/>
              </w:rPr>
            </w:pPr>
            <w:r>
              <w:rPr>
                <w:b/>
              </w:rPr>
              <w:t xml:space="preserve"> Tytuł pracy – </w:t>
            </w:r>
            <w:r w:rsidRPr="00F93029">
              <w:rPr>
                <w:u w:val="single"/>
              </w:rPr>
              <w:t>inny niż tytuł Konkursu</w:t>
            </w:r>
          </w:p>
          <w:p w:rsidR="001F31F7" w:rsidRDefault="001F31F7" w:rsidP="002B33CA">
            <w:pPr>
              <w:rPr>
                <w:b/>
              </w:rPr>
            </w:pPr>
          </w:p>
          <w:p w:rsidR="00F93029" w:rsidRDefault="00F93029" w:rsidP="002B33CA">
            <w:pPr>
              <w:rPr>
                <w:b/>
              </w:rPr>
            </w:pPr>
          </w:p>
          <w:p w:rsidR="00F93029" w:rsidRDefault="00F93029" w:rsidP="002B33CA">
            <w:pPr>
              <w:rPr>
                <w:b/>
              </w:rPr>
            </w:pPr>
          </w:p>
          <w:p w:rsidR="00F93029" w:rsidRDefault="00F93029" w:rsidP="002B33CA">
            <w:pPr>
              <w:rPr>
                <w:b/>
              </w:rPr>
            </w:pPr>
          </w:p>
          <w:p w:rsidR="00F93029" w:rsidRDefault="00F93029" w:rsidP="002B33CA">
            <w:pPr>
              <w:rPr>
                <w:b/>
              </w:rPr>
            </w:pPr>
          </w:p>
        </w:tc>
      </w:tr>
      <w:tr w:rsidR="001F31F7" w:rsidTr="002B33CA">
        <w:trPr>
          <w:trHeight w:val="778"/>
        </w:trPr>
        <w:tc>
          <w:tcPr>
            <w:tcW w:w="4644" w:type="dxa"/>
          </w:tcPr>
          <w:p w:rsidR="001F31F7" w:rsidRPr="00AC1864" w:rsidRDefault="001F31F7" w:rsidP="002B33CA">
            <w:pPr>
              <w:pStyle w:val="Tekstpodstawowy"/>
              <w:spacing w:line="276" w:lineRule="auto"/>
              <w:rPr>
                <w:b/>
                <w:sz w:val="24"/>
                <w:lang w:eastAsia="en-US"/>
              </w:rPr>
            </w:pPr>
            <w:r w:rsidRPr="00AC1864">
              <w:rPr>
                <w:b/>
                <w:sz w:val="24"/>
                <w:lang w:eastAsia="en-US"/>
              </w:rPr>
              <w:t>Imię i nazwisko autora/autorów pracy</w:t>
            </w:r>
          </w:p>
          <w:p w:rsidR="001F31F7" w:rsidRDefault="001F31F7" w:rsidP="002B33CA">
            <w:pPr>
              <w:rPr>
                <w:b/>
              </w:rPr>
            </w:pPr>
          </w:p>
          <w:p w:rsidR="001F31F7" w:rsidRDefault="001F31F7" w:rsidP="002B33CA">
            <w:pPr>
              <w:rPr>
                <w:b/>
              </w:rPr>
            </w:pPr>
          </w:p>
          <w:p w:rsidR="001F31F7" w:rsidRDefault="001F31F7" w:rsidP="002B33CA">
            <w:pPr>
              <w:rPr>
                <w:b/>
              </w:rPr>
            </w:pPr>
          </w:p>
          <w:p w:rsidR="00F93029" w:rsidRDefault="00F93029" w:rsidP="002B33CA">
            <w:pPr>
              <w:rPr>
                <w:b/>
              </w:rPr>
            </w:pPr>
          </w:p>
          <w:p w:rsidR="00F93029" w:rsidRDefault="00F93029" w:rsidP="002B33CA">
            <w:pPr>
              <w:rPr>
                <w:b/>
              </w:rPr>
            </w:pPr>
          </w:p>
          <w:p w:rsidR="00F93029" w:rsidRDefault="00F93029" w:rsidP="002B33CA">
            <w:pPr>
              <w:rPr>
                <w:b/>
              </w:rPr>
            </w:pPr>
          </w:p>
        </w:tc>
        <w:tc>
          <w:tcPr>
            <w:tcW w:w="4684" w:type="dxa"/>
          </w:tcPr>
          <w:p w:rsidR="001F31F7" w:rsidRDefault="001F31F7" w:rsidP="002B33CA">
            <w:pPr>
              <w:rPr>
                <w:b/>
              </w:rPr>
            </w:pPr>
            <w:r>
              <w:rPr>
                <w:b/>
              </w:rPr>
              <w:t>Nazwa szkoły, klasa</w:t>
            </w:r>
          </w:p>
          <w:p w:rsidR="001F31F7" w:rsidRDefault="001F31F7" w:rsidP="002B33CA">
            <w:pPr>
              <w:rPr>
                <w:b/>
              </w:rPr>
            </w:pPr>
          </w:p>
        </w:tc>
      </w:tr>
      <w:tr w:rsidR="001F31F7" w:rsidTr="002B33CA">
        <w:trPr>
          <w:trHeight w:val="766"/>
        </w:trPr>
        <w:tc>
          <w:tcPr>
            <w:tcW w:w="4644" w:type="dxa"/>
          </w:tcPr>
          <w:p w:rsidR="001F31F7" w:rsidRDefault="001F31F7" w:rsidP="002B33CA">
            <w:pPr>
              <w:rPr>
                <w:b/>
              </w:rPr>
            </w:pPr>
            <w:r>
              <w:rPr>
                <w:b/>
              </w:rPr>
              <w:t xml:space="preserve">Kontakt do autora/autorów pracy </w:t>
            </w:r>
            <w:r>
              <w:rPr>
                <w:b/>
              </w:rPr>
              <w:br/>
              <w:t>(adres, tel., e-mail)</w:t>
            </w:r>
          </w:p>
          <w:p w:rsidR="001F31F7" w:rsidRDefault="001F31F7" w:rsidP="002B33CA">
            <w:pPr>
              <w:rPr>
                <w:b/>
              </w:rPr>
            </w:pPr>
          </w:p>
          <w:p w:rsidR="001F31F7" w:rsidRDefault="001F31F7" w:rsidP="002B33CA">
            <w:pPr>
              <w:rPr>
                <w:b/>
              </w:rPr>
            </w:pPr>
          </w:p>
          <w:p w:rsidR="001F31F7" w:rsidRDefault="001F31F7" w:rsidP="002B33CA">
            <w:pPr>
              <w:rPr>
                <w:b/>
              </w:rPr>
            </w:pPr>
          </w:p>
          <w:p w:rsidR="001F31F7" w:rsidRDefault="001F31F7" w:rsidP="002B33CA">
            <w:pPr>
              <w:rPr>
                <w:b/>
              </w:rPr>
            </w:pPr>
          </w:p>
        </w:tc>
        <w:tc>
          <w:tcPr>
            <w:tcW w:w="4684" w:type="dxa"/>
            <w:vMerge w:val="restart"/>
          </w:tcPr>
          <w:p w:rsidR="001F31F7" w:rsidRDefault="001F31F7" w:rsidP="002B33CA">
            <w:pPr>
              <w:rPr>
                <w:b/>
              </w:rPr>
            </w:pPr>
            <w:r>
              <w:rPr>
                <w:b/>
              </w:rPr>
              <w:t>Adres szkoły,</w:t>
            </w:r>
          </w:p>
          <w:p w:rsidR="001F31F7" w:rsidRDefault="001F31F7" w:rsidP="002B33CA">
            <w:pPr>
              <w:rPr>
                <w:b/>
              </w:rPr>
            </w:pPr>
            <w:r>
              <w:rPr>
                <w:b/>
              </w:rPr>
              <w:t>telefon, e-mail szkoły</w:t>
            </w:r>
          </w:p>
          <w:p w:rsidR="001F31F7" w:rsidRDefault="001F31F7" w:rsidP="002B33CA">
            <w:pPr>
              <w:rPr>
                <w:b/>
                <w:sz w:val="16"/>
              </w:rPr>
            </w:pPr>
          </w:p>
          <w:p w:rsidR="001F31F7" w:rsidRDefault="001F31F7" w:rsidP="002B33CA">
            <w:pPr>
              <w:jc w:val="center"/>
              <w:rPr>
                <w:b/>
              </w:rPr>
            </w:pPr>
          </w:p>
        </w:tc>
      </w:tr>
      <w:tr w:rsidR="001F31F7" w:rsidTr="002B33CA">
        <w:trPr>
          <w:trHeight w:val="555"/>
        </w:trPr>
        <w:tc>
          <w:tcPr>
            <w:tcW w:w="4644" w:type="dxa"/>
          </w:tcPr>
          <w:p w:rsidR="001F31F7" w:rsidRDefault="001F31F7" w:rsidP="002B33CA">
            <w:pPr>
              <w:pStyle w:val="Tekstpodstawowy"/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Imię i nazwisko opiekuna naukowego</w:t>
            </w:r>
          </w:p>
          <w:p w:rsidR="001F31F7" w:rsidRDefault="001F31F7" w:rsidP="002B33CA">
            <w:pPr>
              <w:rPr>
                <w:b/>
                <w:sz w:val="16"/>
              </w:rPr>
            </w:pPr>
          </w:p>
        </w:tc>
        <w:tc>
          <w:tcPr>
            <w:tcW w:w="4684" w:type="dxa"/>
            <w:vMerge/>
            <w:vAlign w:val="center"/>
          </w:tcPr>
          <w:p w:rsidR="001F31F7" w:rsidRDefault="001F31F7" w:rsidP="002B33CA">
            <w:pPr>
              <w:rPr>
                <w:b/>
              </w:rPr>
            </w:pPr>
          </w:p>
        </w:tc>
      </w:tr>
      <w:tr w:rsidR="001F31F7" w:rsidTr="002B33CA">
        <w:trPr>
          <w:trHeight w:val="633"/>
        </w:trPr>
        <w:tc>
          <w:tcPr>
            <w:tcW w:w="4644" w:type="dxa"/>
          </w:tcPr>
          <w:p w:rsidR="001F31F7" w:rsidRDefault="001F31F7" w:rsidP="002B33CA">
            <w:pPr>
              <w:rPr>
                <w:b/>
              </w:rPr>
            </w:pPr>
            <w:r>
              <w:rPr>
                <w:b/>
              </w:rPr>
              <w:t xml:space="preserve">Kontakt do opiekuna naukowego  </w:t>
            </w:r>
            <w:r>
              <w:rPr>
                <w:b/>
              </w:rPr>
              <w:br/>
              <w:t>(tel., e-mail)</w:t>
            </w:r>
          </w:p>
          <w:p w:rsidR="001F31F7" w:rsidRDefault="001F31F7" w:rsidP="002B33CA">
            <w:pPr>
              <w:pStyle w:val="Tekstpodstawowy"/>
              <w:spacing w:line="276" w:lineRule="auto"/>
              <w:rPr>
                <w:b/>
                <w:lang w:eastAsia="en-US"/>
              </w:rPr>
            </w:pPr>
          </w:p>
          <w:p w:rsidR="001F31F7" w:rsidRDefault="001F31F7" w:rsidP="002B33CA">
            <w:pPr>
              <w:pStyle w:val="Tekstpodstawowy"/>
              <w:spacing w:line="276" w:lineRule="auto"/>
              <w:rPr>
                <w:b/>
                <w:lang w:eastAsia="en-US"/>
              </w:rPr>
            </w:pPr>
          </w:p>
          <w:p w:rsidR="001F31F7" w:rsidRDefault="001F31F7" w:rsidP="002B33CA">
            <w:pPr>
              <w:pStyle w:val="Tekstpodstawowy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84" w:type="dxa"/>
            <w:vMerge/>
            <w:vAlign w:val="center"/>
          </w:tcPr>
          <w:p w:rsidR="001F31F7" w:rsidRDefault="001F31F7" w:rsidP="002B33CA">
            <w:pPr>
              <w:rPr>
                <w:b/>
              </w:rPr>
            </w:pPr>
          </w:p>
        </w:tc>
      </w:tr>
      <w:tr w:rsidR="001F31F7" w:rsidTr="002B33CA">
        <w:trPr>
          <w:cantSplit/>
          <w:trHeight w:val="389"/>
        </w:trPr>
        <w:tc>
          <w:tcPr>
            <w:tcW w:w="9328" w:type="dxa"/>
            <w:gridSpan w:val="2"/>
          </w:tcPr>
          <w:p w:rsidR="001F31F7" w:rsidRDefault="001F31F7" w:rsidP="002B33CA">
            <w:pPr>
              <w:rPr>
                <w:b/>
              </w:rPr>
            </w:pPr>
          </w:p>
        </w:tc>
      </w:tr>
      <w:tr w:rsidR="001F31F7" w:rsidTr="002B33CA">
        <w:trPr>
          <w:cantSplit/>
          <w:trHeight w:val="509"/>
        </w:trPr>
        <w:tc>
          <w:tcPr>
            <w:tcW w:w="9328" w:type="dxa"/>
            <w:gridSpan w:val="2"/>
            <w:vMerge w:val="restart"/>
          </w:tcPr>
          <w:p w:rsidR="001F31F7" w:rsidRDefault="001F31F7" w:rsidP="002B33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1F31F7" w:rsidRDefault="001F31F7" w:rsidP="002B33CA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Wyrażam zgodę na:</w:t>
            </w:r>
          </w:p>
          <w:p w:rsidR="001F31F7" w:rsidRPr="00F93029" w:rsidRDefault="001F31F7" w:rsidP="00F93029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E8528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umieszczenie i przetwarzanie moich danych osobowych w bazie adresowej organizatorów </w:t>
            </w:r>
            <w:r w:rsidRPr="00E8528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  <w:t>z możliwością ich uzupełniania, we wszelk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ich działaniach związanych z </w:t>
            </w:r>
            <w:r w:rsidR="00F9302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konkursem</w:t>
            </w:r>
            <w:r w:rsidRPr="00E8528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pt.</w:t>
            </w:r>
            <w:r w:rsidRPr="00FD4770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„</w:t>
            </w:r>
            <w:r w:rsidR="00F9302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Żołnierze Armii Krajowej z mojego regionu”</w:t>
            </w:r>
          </w:p>
          <w:p w:rsidR="00F93029" w:rsidRPr="00AC1864" w:rsidRDefault="00F93029" w:rsidP="00F93029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C186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wykorzystanie przez organizatora moich prac powstałych w każdym etapie konkursu do celów naukowych </w:t>
            </w:r>
            <w:r w:rsidR="00AC186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</w:r>
            <w:r w:rsidRPr="00AC186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 edukacyjnych oraz ich publikacji (nieodpłatnie) we fragmentach lub w całości z zachowaniem praw autorskich.</w:t>
            </w:r>
          </w:p>
          <w:p w:rsidR="00F93029" w:rsidRPr="00E85286" w:rsidRDefault="00F93029" w:rsidP="00AC1864">
            <w:pPr>
              <w:ind w:left="720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1F31F7" w:rsidRPr="00F93029" w:rsidRDefault="00F93029" w:rsidP="002B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="001F31F7" w:rsidRPr="00F9302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</w:t>
            </w:r>
          </w:p>
          <w:p w:rsidR="001F31F7" w:rsidRPr="00F93029" w:rsidRDefault="001F31F7" w:rsidP="002B33CA">
            <w:pPr>
              <w:jc w:val="center"/>
              <w:rPr>
                <w:sz w:val="18"/>
                <w:szCs w:val="18"/>
              </w:rPr>
            </w:pPr>
            <w:r w:rsidRPr="00F93029">
              <w:rPr>
                <w:sz w:val="18"/>
                <w:szCs w:val="18"/>
              </w:rPr>
              <w:t>(miejscowość, data, podpis autora pracy – jeżeli autor jest niepełnoletni również podpis jego rodzica/ów-opiekuna/ów)</w:t>
            </w:r>
          </w:p>
          <w:p w:rsidR="001F31F7" w:rsidRPr="00F93029" w:rsidRDefault="001F31F7" w:rsidP="002B33CA">
            <w:pPr>
              <w:jc w:val="center"/>
              <w:rPr>
                <w:sz w:val="18"/>
                <w:szCs w:val="18"/>
              </w:rPr>
            </w:pPr>
          </w:p>
          <w:p w:rsidR="001F31F7" w:rsidRPr="00E85286" w:rsidRDefault="001F31F7" w:rsidP="002B33CA">
            <w:pPr>
              <w:jc w:val="both"/>
              <w:rPr>
                <w:b/>
              </w:rPr>
            </w:pPr>
            <w:r w:rsidRPr="00E85286">
              <w:rPr>
                <w:b/>
              </w:rPr>
              <w:t>Zapoznałem się z Regulaminem Konkursu i akceptuj</w:t>
            </w:r>
            <w:r>
              <w:rPr>
                <w:b/>
              </w:rPr>
              <w:t>ę wszystkie jego postanowienia. *</w:t>
            </w:r>
          </w:p>
          <w:p w:rsidR="00F93029" w:rsidRDefault="00F93029" w:rsidP="002B33CA">
            <w:pPr>
              <w:jc w:val="center"/>
              <w:rPr>
                <w:sz w:val="20"/>
                <w:szCs w:val="20"/>
              </w:rPr>
            </w:pPr>
          </w:p>
          <w:p w:rsidR="001F31F7" w:rsidRPr="00F93029" w:rsidRDefault="00F93029" w:rsidP="002B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  <w:r w:rsidR="001F31F7" w:rsidRPr="00F93029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</w:t>
            </w:r>
          </w:p>
          <w:p w:rsidR="001F31F7" w:rsidRPr="00F93029" w:rsidRDefault="001F31F7" w:rsidP="002B33CA">
            <w:pPr>
              <w:jc w:val="center"/>
              <w:rPr>
                <w:sz w:val="18"/>
                <w:szCs w:val="18"/>
              </w:rPr>
            </w:pPr>
            <w:r w:rsidRPr="00F93029">
              <w:rPr>
                <w:sz w:val="18"/>
                <w:szCs w:val="18"/>
              </w:rPr>
              <w:t>(miejscowość, data, podpis autora pracy – jeżeli autor jest niepełnoletni również podpis jego rodzica/ów-opiekuna/ów)</w:t>
            </w:r>
          </w:p>
          <w:p w:rsidR="001F31F7" w:rsidRDefault="001F31F7" w:rsidP="002B33CA">
            <w:pPr>
              <w:jc w:val="center"/>
              <w:rPr>
                <w:b/>
                <w:sz w:val="18"/>
                <w:szCs w:val="18"/>
              </w:rPr>
            </w:pPr>
          </w:p>
          <w:p w:rsidR="001F31F7" w:rsidRDefault="001F31F7" w:rsidP="002B33C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*Oświadczenie o zapoznaniu z Regulaminem konkursu za niepełnoletniego podpisuje opiekun prawny </w:t>
            </w:r>
            <w:r w:rsidR="00F93029">
              <w:rPr>
                <w:b/>
                <w:sz w:val="18"/>
                <w:szCs w:val="18"/>
              </w:rPr>
              <w:br/>
              <w:t xml:space="preserve">   </w:t>
            </w:r>
            <w:r>
              <w:rPr>
                <w:b/>
                <w:sz w:val="18"/>
                <w:szCs w:val="18"/>
              </w:rPr>
              <w:t>lub jego przedstawiciel ustawowy.</w:t>
            </w:r>
          </w:p>
          <w:p w:rsidR="001F31F7" w:rsidRDefault="001F31F7" w:rsidP="002B33CA">
            <w:pPr>
              <w:jc w:val="center"/>
              <w:rPr>
                <w:b/>
                <w:sz w:val="18"/>
                <w:szCs w:val="18"/>
              </w:rPr>
            </w:pPr>
          </w:p>
          <w:p w:rsidR="001F31F7" w:rsidRPr="00E85286" w:rsidRDefault="001F31F7" w:rsidP="002B33C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31F7" w:rsidTr="002B33CA">
        <w:trPr>
          <w:cantSplit/>
          <w:trHeight w:val="367"/>
        </w:trPr>
        <w:tc>
          <w:tcPr>
            <w:tcW w:w="9328" w:type="dxa"/>
            <w:gridSpan w:val="2"/>
            <w:vMerge/>
            <w:vAlign w:val="center"/>
          </w:tcPr>
          <w:p w:rsidR="001F31F7" w:rsidRDefault="001F31F7" w:rsidP="002B33CA">
            <w:pPr>
              <w:rPr>
                <w:b/>
              </w:rPr>
            </w:pPr>
          </w:p>
        </w:tc>
      </w:tr>
    </w:tbl>
    <w:p w:rsidR="00F93029" w:rsidRDefault="00F93029" w:rsidP="00055C31">
      <w:pPr>
        <w:rPr>
          <w:color w:val="808080"/>
        </w:rPr>
      </w:pPr>
    </w:p>
    <w:sectPr w:rsidR="00F93029" w:rsidSect="00CB4338">
      <w:pgSz w:w="11909" w:h="16834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5F" w:rsidRDefault="0023295F">
      <w:r>
        <w:separator/>
      </w:r>
    </w:p>
  </w:endnote>
  <w:endnote w:type="continuationSeparator" w:id="0">
    <w:p w:rsidR="0023295F" w:rsidRDefault="0023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5F" w:rsidRDefault="0023295F">
      <w:r>
        <w:separator/>
      </w:r>
    </w:p>
  </w:footnote>
  <w:footnote w:type="continuationSeparator" w:id="0">
    <w:p w:rsidR="0023295F" w:rsidRDefault="00232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AD1"/>
    <w:multiLevelType w:val="hybridMultilevel"/>
    <w:tmpl w:val="FF0C12C4"/>
    <w:lvl w:ilvl="0" w:tplc="0415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0F740A4"/>
    <w:multiLevelType w:val="hybridMultilevel"/>
    <w:tmpl w:val="80084908"/>
    <w:lvl w:ilvl="0" w:tplc="5504DA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2BB6F7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3F9219D"/>
    <w:multiLevelType w:val="hybridMultilevel"/>
    <w:tmpl w:val="75747A8E"/>
    <w:lvl w:ilvl="0" w:tplc="152EF95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C4FC">
      <w:start w:val="1"/>
      <w:numFmt w:val="lowerLetter"/>
      <w:lvlText w:val="%2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E3CE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C980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EB68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48B3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261D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CF5E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2C40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584350"/>
    <w:multiLevelType w:val="hybridMultilevel"/>
    <w:tmpl w:val="500C465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8AE3DC2"/>
    <w:multiLevelType w:val="hybridMultilevel"/>
    <w:tmpl w:val="24728B08"/>
    <w:lvl w:ilvl="0" w:tplc="73FAC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5575F"/>
    <w:multiLevelType w:val="hybridMultilevel"/>
    <w:tmpl w:val="5514435C"/>
    <w:lvl w:ilvl="0" w:tplc="041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80B0951"/>
    <w:multiLevelType w:val="hybridMultilevel"/>
    <w:tmpl w:val="7FB83048"/>
    <w:lvl w:ilvl="0" w:tplc="A6105C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B0B38EA"/>
    <w:multiLevelType w:val="hybridMultilevel"/>
    <w:tmpl w:val="3F38A496"/>
    <w:lvl w:ilvl="0" w:tplc="606C79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B3212"/>
    <w:multiLevelType w:val="hybridMultilevel"/>
    <w:tmpl w:val="0EC05FF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02544"/>
    <w:multiLevelType w:val="hybridMultilevel"/>
    <w:tmpl w:val="D9DA3ED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81956D7"/>
    <w:multiLevelType w:val="hybridMultilevel"/>
    <w:tmpl w:val="A0569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CF58BA"/>
    <w:multiLevelType w:val="hybridMultilevel"/>
    <w:tmpl w:val="3FE48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56616"/>
    <w:multiLevelType w:val="hybridMultilevel"/>
    <w:tmpl w:val="41DA9A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C4719"/>
    <w:multiLevelType w:val="hybridMultilevel"/>
    <w:tmpl w:val="8BC47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7B3D79"/>
    <w:multiLevelType w:val="hybridMultilevel"/>
    <w:tmpl w:val="2AC8B0D0"/>
    <w:lvl w:ilvl="0" w:tplc="C8B6A2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6694342"/>
    <w:multiLevelType w:val="multilevel"/>
    <w:tmpl w:val="9E2ECF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70948C2"/>
    <w:multiLevelType w:val="hybridMultilevel"/>
    <w:tmpl w:val="226C08F0"/>
    <w:lvl w:ilvl="0" w:tplc="FF923F7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8">
    <w:nsid w:val="58783C40"/>
    <w:multiLevelType w:val="hybridMultilevel"/>
    <w:tmpl w:val="6408D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A34E3"/>
    <w:multiLevelType w:val="hybridMultilevel"/>
    <w:tmpl w:val="135ADC5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A349A4"/>
    <w:multiLevelType w:val="hybridMultilevel"/>
    <w:tmpl w:val="98B4B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AA3DCC"/>
    <w:multiLevelType w:val="multilevel"/>
    <w:tmpl w:val="8BC4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912B8"/>
    <w:multiLevelType w:val="hybridMultilevel"/>
    <w:tmpl w:val="86A25CE0"/>
    <w:lvl w:ilvl="0" w:tplc="0415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4163293"/>
    <w:multiLevelType w:val="hybridMultilevel"/>
    <w:tmpl w:val="7FB83048"/>
    <w:lvl w:ilvl="0" w:tplc="A6105C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9120C86"/>
    <w:multiLevelType w:val="hybridMultilevel"/>
    <w:tmpl w:val="432E8EE6"/>
    <w:lvl w:ilvl="0" w:tplc="B9662D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1"/>
  </w:num>
  <w:num w:numId="5">
    <w:abstractNumId w:val="6"/>
  </w:num>
  <w:num w:numId="6">
    <w:abstractNumId w:val="12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18"/>
  </w:num>
  <w:num w:numId="14">
    <w:abstractNumId w:val="1"/>
  </w:num>
  <w:num w:numId="15">
    <w:abstractNumId w:val="22"/>
  </w:num>
  <w:num w:numId="16">
    <w:abstractNumId w:val="4"/>
  </w:num>
  <w:num w:numId="17">
    <w:abstractNumId w:val="5"/>
  </w:num>
  <w:num w:numId="18">
    <w:abstractNumId w:val="9"/>
  </w:num>
  <w:num w:numId="19">
    <w:abstractNumId w:val="2"/>
  </w:num>
  <w:num w:numId="20">
    <w:abstractNumId w:val="24"/>
  </w:num>
  <w:num w:numId="21">
    <w:abstractNumId w:val="16"/>
  </w:num>
  <w:num w:numId="22">
    <w:abstractNumId w:val="17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A17"/>
    <w:rsid w:val="0000353F"/>
    <w:rsid w:val="00007D43"/>
    <w:rsid w:val="000236DA"/>
    <w:rsid w:val="00055C31"/>
    <w:rsid w:val="000562B5"/>
    <w:rsid w:val="0005759C"/>
    <w:rsid w:val="000669A3"/>
    <w:rsid w:val="0008116D"/>
    <w:rsid w:val="000974C4"/>
    <w:rsid w:val="000A48C1"/>
    <w:rsid w:val="000D59B6"/>
    <w:rsid w:val="000F66C2"/>
    <w:rsid w:val="00124B19"/>
    <w:rsid w:val="0012582D"/>
    <w:rsid w:val="001329B6"/>
    <w:rsid w:val="00135863"/>
    <w:rsid w:val="0014436D"/>
    <w:rsid w:val="00147421"/>
    <w:rsid w:val="00147DD9"/>
    <w:rsid w:val="00175ACA"/>
    <w:rsid w:val="00196B1E"/>
    <w:rsid w:val="001B0EF7"/>
    <w:rsid w:val="001C6F13"/>
    <w:rsid w:val="001E32D5"/>
    <w:rsid w:val="001F31F7"/>
    <w:rsid w:val="0021727B"/>
    <w:rsid w:val="0023062B"/>
    <w:rsid w:val="0023295F"/>
    <w:rsid w:val="00233F00"/>
    <w:rsid w:val="00252BA2"/>
    <w:rsid w:val="002645E5"/>
    <w:rsid w:val="00266F60"/>
    <w:rsid w:val="00274B9F"/>
    <w:rsid w:val="00294806"/>
    <w:rsid w:val="002A72BB"/>
    <w:rsid w:val="002B1513"/>
    <w:rsid w:val="002B33CA"/>
    <w:rsid w:val="002B51E8"/>
    <w:rsid w:val="002C4D2C"/>
    <w:rsid w:val="002C512E"/>
    <w:rsid w:val="002F2DEB"/>
    <w:rsid w:val="00301F9B"/>
    <w:rsid w:val="00314356"/>
    <w:rsid w:val="003231FB"/>
    <w:rsid w:val="00354987"/>
    <w:rsid w:val="00354D09"/>
    <w:rsid w:val="00380D04"/>
    <w:rsid w:val="003832D4"/>
    <w:rsid w:val="003A54B7"/>
    <w:rsid w:val="003C3F00"/>
    <w:rsid w:val="003C6FF1"/>
    <w:rsid w:val="003D4E86"/>
    <w:rsid w:val="003F06EF"/>
    <w:rsid w:val="003F251C"/>
    <w:rsid w:val="003F4C3E"/>
    <w:rsid w:val="00404232"/>
    <w:rsid w:val="0041344B"/>
    <w:rsid w:val="00436C8E"/>
    <w:rsid w:val="00442CFD"/>
    <w:rsid w:val="004439A8"/>
    <w:rsid w:val="004544B8"/>
    <w:rsid w:val="00460CF2"/>
    <w:rsid w:val="00471A76"/>
    <w:rsid w:val="00471C54"/>
    <w:rsid w:val="004871BF"/>
    <w:rsid w:val="004919C5"/>
    <w:rsid w:val="00496C34"/>
    <w:rsid w:val="004D5441"/>
    <w:rsid w:val="004E6FE9"/>
    <w:rsid w:val="004E7435"/>
    <w:rsid w:val="005024A0"/>
    <w:rsid w:val="00547149"/>
    <w:rsid w:val="005502BD"/>
    <w:rsid w:val="0056593B"/>
    <w:rsid w:val="005659DA"/>
    <w:rsid w:val="00581899"/>
    <w:rsid w:val="00597F27"/>
    <w:rsid w:val="005A7921"/>
    <w:rsid w:val="005B2B0A"/>
    <w:rsid w:val="005C5184"/>
    <w:rsid w:val="005D7A02"/>
    <w:rsid w:val="005E78F3"/>
    <w:rsid w:val="00605FE8"/>
    <w:rsid w:val="00625CB1"/>
    <w:rsid w:val="0064748B"/>
    <w:rsid w:val="0065198B"/>
    <w:rsid w:val="0065617D"/>
    <w:rsid w:val="006569FA"/>
    <w:rsid w:val="00663819"/>
    <w:rsid w:val="00675BA1"/>
    <w:rsid w:val="00676925"/>
    <w:rsid w:val="00682FD6"/>
    <w:rsid w:val="006840FE"/>
    <w:rsid w:val="0068772D"/>
    <w:rsid w:val="00692BB2"/>
    <w:rsid w:val="006B1DDB"/>
    <w:rsid w:val="006E66A0"/>
    <w:rsid w:val="006F4ECA"/>
    <w:rsid w:val="00747A19"/>
    <w:rsid w:val="0076030D"/>
    <w:rsid w:val="00764C1A"/>
    <w:rsid w:val="00783316"/>
    <w:rsid w:val="00787D55"/>
    <w:rsid w:val="007970A1"/>
    <w:rsid w:val="007B6EC6"/>
    <w:rsid w:val="007D03BE"/>
    <w:rsid w:val="007F2C05"/>
    <w:rsid w:val="008051FB"/>
    <w:rsid w:val="00810A21"/>
    <w:rsid w:val="00841721"/>
    <w:rsid w:val="00843BC6"/>
    <w:rsid w:val="00860280"/>
    <w:rsid w:val="008662FA"/>
    <w:rsid w:val="008815F3"/>
    <w:rsid w:val="0088677A"/>
    <w:rsid w:val="00893587"/>
    <w:rsid w:val="008A1297"/>
    <w:rsid w:val="008E0A0B"/>
    <w:rsid w:val="008E5A9E"/>
    <w:rsid w:val="008E734F"/>
    <w:rsid w:val="008F1B3F"/>
    <w:rsid w:val="008F2D45"/>
    <w:rsid w:val="009009CA"/>
    <w:rsid w:val="0093510C"/>
    <w:rsid w:val="00961136"/>
    <w:rsid w:val="00972052"/>
    <w:rsid w:val="00985FD1"/>
    <w:rsid w:val="00991E6A"/>
    <w:rsid w:val="009A216C"/>
    <w:rsid w:val="009A59BA"/>
    <w:rsid w:val="009E1751"/>
    <w:rsid w:val="00A07E4A"/>
    <w:rsid w:val="00A11D78"/>
    <w:rsid w:val="00A2724E"/>
    <w:rsid w:val="00A545CD"/>
    <w:rsid w:val="00A552F6"/>
    <w:rsid w:val="00A64914"/>
    <w:rsid w:val="00A951BC"/>
    <w:rsid w:val="00AA4F1D"/>
    <w:rsid w:val="00AA6F29"/>
    <w:rsid w:val="00AB105E"/>
    <w:rsid w:val="00AC06CD"/>
    <w:rsid w:val="00AC1864"/>
    <w:rsid w:val="00AD71CD"/>
    <w:rsid w:val="00B06A7B"/>
    <w:rsid w:val="00B229F0"/>
    <w:rsid w:val="00BA1748"/>
    <w:rsid w:val="00BC08A7"/>
    <w:rsid w:val="00BD0D5D"/>
    <w:rsid w:val="00BF307F"/>
    <w:rsid w:val="00BF5440"/>
    <w:rsid w:val="00C322F2"/>
    <w:rsid w:val="00C40B55"/>
    <w:rsid w:val="00C57AD4"/>
    <w:rsid w:val="00C617AB"/>
    <w:rsid w:val="00C65725"/>
    <w:rsid w:val="00C70B17"/>
    <w:rsid w:val="00C72CB8"/>
    <w:rsid w:val="00C76B64"/>
    <w:rsid w:val="00C930B7"/>
    <w:rsid w:val="00CB4338"/>
    <w:rsid w:val="00CB7856"/>
    <w:rsid w:val="00CC29BF"/>
    <w:rsid w:val="00CC5580"/>
    <w:rsid w:val="00CC697C"/>
    <w:rsid w:val="00CF21C2"/>
    <w:rsid w:val="00D053B6"/>
    <w:rsid w:val="00D350E7"/>
    <w:rsid w:val="00D63D0D"/>
    <w:rsid w:val="00D726F8"/>
    <w:rsid w:val="00D7387A"/>
    <w:rsid w:val="00D77589"/>
    <w:rsid w:val="00D944DF"/>
    <w:rsid w:val="00DA0C00"/>
    <w:rsid w:val="00DA7E1A"/>
    <w:rsid w:val="00DC334F"/>
    <w:rsid w:val="00DD7C78"/>
    <w:rsid w:val="00DE2491"/>
    <w:rsid w:val="00DE3EEB"/>
    <w:rsid w:val="00DF7D9D"/>
    <w:rsid w:val="00E027D8"/>
    <w:rsid w:val="00E24A6E"/>
    <w:rsid w:val="00E26065"/>
    <w:rsid w:val="00E413EB"/>
    <w:rsid w:val="00E81F75"/>
    <w:rsid w:val="00E82715"/>
    <w:rsid w:val="00EA2F2E"/>
    <w:rsid w:val="00ED32CA"/>
    <w:rsid w:val="00EE6A17"/>
    <w:rsid w:val="00F033CD"/>
    <w:rsid w:val="00F2330C"/>
    <w:rsid w:val="00F300B0"/>
    <w:rsid w:val="00F358C5"/>
    <w:rsid w:val="00F67F57"/>
    <w:rsid w:val="00F7178C"/>
    <w:rsid w:val="00F729DC"/>
    <w:rsid w:val="00F93029"/>
    <w:rsid w:val="00FB39B2"/>
    <w:rsid w:val="00FB6469"/>
    <w:rsid w:val="00FC5114"/>
    <w:rsid w:val="00FF0906"/>
    <w:rsid w:val="00FF24B9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6A1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aliases w:val="footnotes"/>
    <w:basedOn w:val="Normalny"/>
    <w:semiHidden/>
    <w:rsid w:val="00EE6A17"/>
    <w:rPr>
      <w:sz w:val="20"/>
      <w:szCs w:val="20"/>
    </w:rPr>
  </w:style>
  <w:style w:type="character" w:styleId="Odwoanieprzypisudolnego">
    <w:name w:val="footnote reference"/>
    <w:semiHidden/>
    <w:rsid w:val="00EE6A17"/>
    <w:rPr>
      <w:vertAlign w:val="superscript"/>
    </w:rPr>
  </w:style>
  <w:style w:type="paragraph" w:styleId="Mapadokumentu">
    <w:name w:val="Mapa dokumentu"/>
    <w:basedOn w:val="Normalny"/>
    <w:semiHidden/>
    <w:rsid w:val="00D053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252BA2"/>
    <w:rPr>
      <w:color w:val="0000FF"/>
      <w:u w:val="single"/>
    </w:rPr>
  </w:style>
  <w:style w:type="paragraph" w:styleId="Tekstprzypisukocowego">
    <w:name w:val="endnote text"/>
    <w:basedOn w:val="Normalny"/>
    <w:semiHidden/>
    <w:rsid w:val="00FC5114"/>
    <w:rPr>
      <w:sz w:val="20"/>
      <w:szCs w:val="20"/>
    </w:rPr>
  </w:style>
  <w:style w:type="character" w:styleId="Odwoanieprzypisukocowego">
    <w:name w:val="endnote reference"/>
    <w:semiHidden/>
    <w:rsid w:val="00FC5114"/>
    <w:rPr>
      <w:vertAlign w:val="superscript"/>
    </w:rPr>
  </w:style>
  <w:style w:type="character" w:styleId="Odwoaniedokomentarza">
    <w:name w:val="annotation reference"/>
    <w:semiHidden/>
    <w:rsid w:val="0021727B"/>
    <w:rPr>
      <w:sz w:val="16"/>
      <w:szCs w:val="16"/>
    </w:rPr>
  </w:style>
  <w:style w:type="paragraph" w:styleId="Tekstkomentarza">
    <w:name w:val="annotation text"/>
    <w:basedOn w:val="Normalny"/>
    <w:semiHidden/>
    <w:rsid w:val="00217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1727B"/>
    <w:rPr>
      <w:b/>
      <w:bCs/>
    </w:rPr>
  </w:style>
  <w:style w:type="paragraph" w:styleId="Tekstdymka">
    <w:name w:val="Balloon Text"/>
    <w:basedOn w:val="Normalny"/>
    <w:semiHidden/>
    <w:rsid w:val="0021727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645E5"/>
    <w:pPr>
      <w:jc w:val="center"/>
    </w:pPr>
    <w:rPr>
      <w:sz w:val="32"/>
    </w:rPr>
  </w:style>
  <w:style w:type="character" w:customStyle="1" w:styleId="TytuZnak">
    <w:name w:val="Tytuł Znak"/>
    <w:link w:val="Tytu"/>
    <w:uiPriority w:val="99"/>
    <w:locked/>
    <w:rsid w:val="002645E5"/>
    <w:rPr>
      <w:sz w:val="32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264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645E5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2645E5"/>
    <w:rPr>
      <w:sz w:val="16"/>
    </w:rPr>
  </w:style>
  <w:style w:type="character" w:customStyle="1" w:styleId="TekstpodstawowyZnak">
    <w:name w:val="Tekst podstawowy Znak"/>
    <w:link w:val="Tekstpodstawowy"/>
    <w:locked/>
    <w:rsid w:val="002645E5"/>
    <w:rPr>
      <w:sz w:val="16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2645E5"/>
    <w:pPr>
      <w:jc w:val="center"/>
    </w:pPr>
    <w:rPr>
      <w:sz w:val="16"/>
    </w:rPr>
  </w:style>
  <w:style w:type="character" w:customStyle="1" w:styleId="Tekstpodstawowy2Znak">
    <w:name w:val="Tekst podstawowy 2 Znak"/>
    <w:link w:val="Tekstpodstawowy2"/>
    <w:locked/>
    <w:rsid w:val="002645E5"/>
    <w:rPr>
      <w:sz w:val="16"/>
      <w:szCs w:val="24"/>
      <w:lang w:val="pl-PL" w:eastAsia="pl-PL" w:bidi="ar-SA"/>
    </w:rPr>
  </w:style>
  <w:style w:type="paragraph" w:styleId="HTML-wstpniesformatowany">
    <w:name w:val="HTML Preformatted"/>
    <w:basedOn w:val="Normalny"/>
    <w:rsid w:val="003C3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DA0C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rsid w:val="001F31F7"/>
    <w:rPr>
      <w:color w:val="954F72"/>
      <w:u w:val="single"/>
    </w:rPr>
  </w:style>
  <w:style w:type="paragraph" w:styleId="NormalnyWeb">
    <w:name w:val="Normal (Web)"/>
    <w:basedOn w:val="Normalny"/>
    <w:uiPriority w:val="99"/>
    <w:rsid w:val="001F3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kura@ipn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.skur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„Ludność Pomorza ma szczególne powody do pielęgnowania mądrej pamięci, ten region Polski zajmował bowiem szczególne miejsce w planach germanizacyjnych III Rzeszy”</vt:lpstr>
    </vt:vector>
  </TitlesOfParts>
  <Company/>
  <LinksUpToDate>false</LinksUpToDate>
  <CharactersWithSpaces>6665</CharactersWithSpaces>
  <SharedDoc>false</SharedDoc>
  <HLinks>
    <vt:vector size="12" baseType="variant"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mailto:agnieszka.skura@ipn.gov.pl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mailto:agnieszka.skura@ipn.gov.pl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„Ludność Pomorza ma szczególne powody do pielęgnowania mądrej pamięci, ten region Polski zajmował bowiem szczególne miejsce w planach germanizacyjnych III Rzeszy”</dc:title>
  <dc:creator>Tomasz Ceran</dc:creator>
  <cp:lastModifiedBy>Komputer</cp:lastModifiedBy>
  <cp:revision>2</cp:revision>
  <cp:lastPrinted>2022-01-25T07:45:00Z</cp:lastPrinted>
  <dcterms:created xsi:type="dcterms:W3CDTF">2022-02-01T20:24:00Z</dcterms:created>
  <dcterms:modified xsi:type="dcterms:W3CDTF">2022-02-01T20:24:00Z</dcterms:modified>
</cp:coreProperties>
</file>