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DB" w:rsidRPr="00145038" w:rsidRDefault="00096EDB" w:rsidP="00096EDB">
      <w:pPr>
        <w:pStyle w:val="Nagwek2"/>
        <w:shd w:val="clear" w:color="auto" w:fill="FFFFFF"/>
        <w:jc w:val="center"/>
        <w:rPr>
          <w:rFonts w:ascii="Arial" w:hAnsi="Arial" w:cs="Arial"/>
          <w:bCs w:val="0"/>
          <w:color w:val="0070C0"/>
          <w:sz w:val="29"/>
          <w:szCs w:val="29"/>
        </w:rPr>
      </w:pPr>
      <w:r w:rsidRPr="00145038">
        <w:rPr>
          <w:rFonts w:ascii="Arial" w:hAnsi="Arial" w:cs="Arial"/>
          <w:bCs w:val="0"/>
          <w:color w:val="0070C0"/>
          <w:sz w:val="29"/>
          <w:szCs w:val="29"/>
        </w:rPr>
        <w:t>Harmonogram rekrutacji</w:t>
      </w:r>
    </w:p>
    <w:p w:rsidR="00096EDB" w:rsidRPr="00145038" w:rsidRDefault="00096EDB" w:rsidP="00096EDB">
      <w:pPr>
        <w:pStyle w:val="Normalny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145038">
        <w:rPr>
          <w:rFonts w:ascii="Arial" w:hAnsi="Arial" w:cs="Arial"/>
          <w:b/>
          <w:color w:val="0070C0"/>
          <w:sz w:val="22"/>
          <w:szCs w:val="22"/>
        </w:rPr>
        <w:t>Terminy postępowania rekrutacyjnego do publicznych szkół podstawowych prowadzonych przez miasto Biała Podlaska 2022/2023</w:t>
      </w:r>
    </w:p>
    <w:p w:rsidR="004871F5" w:rsidRPr="00145038" w:rsidRDefault="004871F5" w:rsidP="00096EDB">
      <w:pPr>
        <w:pStyle w:val="Normalny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color w:val="31849B"/>
          <w:sz w:val="22"/>
          <w:szCs w:val="22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5003"/>
        <w:gridCol w:w="1993"/>
        <w:gridCol w:w="2229"/>
      </w:tblGrid>
      <w:tr w:rsidR="00096EDB" w:rsidRPr="00096EDB" w:rsidTr="002F3F63">
        <w:tc>
          <w:tcPr>
            <w:tcW w:w="0" w:type="auto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096EDB" w:rsidRPr="00096EDB" w:rsidRDefault="00096EDB" w:rsidP="008C4B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096EDB" w:rsidRPr="00096EDB" w:rsidRDefault="00096EDB" w:rsidP="008C4B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Rodzaj czynności</w:t>
            </w:r>
          </w:p>
        </w:tc>
        <w:tc>
          <w:tcPr>
            <w:tcW w:w="1993" w:type="dxa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096EDB" w:rsidRPr="00096EDB" w:rsidRDefault="00096EDB" w:rsidP="008C4B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Termin w postępowaniu rekrutacyjnym</w:t>
            </w:r>
          </w:p>
        </w:tc>
        <w:tc>
          <w:tcPr>
            <w:tcW w:w="2229" w:type="dxa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096EDB" w:rsidRPr="00096EDB" w:rsidRDefault="00096EDB" w:rsidP="008C4B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Termin w postępowaniu uzupełniającym</w:t>
            </w:r>
          </w:p>
        </w:tc>
      </w:tr>
      <w:tr w:rsidR="00096EDB" w:rsidRPr="00096EDB" w:rsidTr="002F3F63">
        <w:tc>
          <w:tcPr>
            <w:tcW w:w="0" w:type="auto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Przyjmowanie dzieci zamieszkałych w obwodach szkół podstawowych na podstawie zgłoszeń rodziców</w:t>
            </w:r>
          </w:p>
        </w:tc>
        <w:tc>
          <w:tcPr>
            <w:tcW w:w="1993" w:type="dxa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28 lutego 2022 r. godz. 8.00</w:t>
            </w:r>
            <w:r w:rsidRPr="00096EDB">
              <w:rPr>
                <w:rFonts w:ascii="Arial" w:hAnsi="Arial" w:cs="Arial"/>
              </w:rPr>
              <w:br/>
              <w:t>do</w:t>
            </w:r>
            <w:r w:rsidRPr="00096EDB">
              <w:rPr>
                <w:rFonts w:ascii="Arial" w:hAnsi="Arial" w:cs="Arial"/>
              </w:rPr>
              <w:br/>
              <w:t>18 marca 2022 r. godz. 15.00</w:t>
            </w:r>
          </w:p>
        </w:tc>
        <w:tc>
          <w:tcPr>
            <w:tcW w:w="2229" w:type="dxa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-</w:t>
            </w:r>
          </w:p>
        </w:tc>
      </w:tr>
      <w:tr w:rsidR="00096EDB" w:rsidRPr="00096EDB" w:rsidTr="002F3F63">
        <w:tc>
          <w:tcPr>
            <w:tcW w:w="0" w:type="auto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Złożenie przez rodziców/opiekunów prawnych wniosku w szkole pierwszego wyboru o przyjęcie dziecka do klasy pierwszej szkoły podstawowej wraz z dokumentami potwierdzającymi spełnianie przez kandydata warunków lub kryteriów rekrutacyjnych branych pod uwagę w postępowaniu rekrutacyjnym</w:t>
            </w:r>
          </w:p>
        </w:tc>
        <w:tc>
          <w:tcPr>
            <w:tcW w:w="1993" w:type="dxa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21 marca 2022 r. godz. 8.00</w:t>
            </w:r>
            <w:r w:rsidRPr="00096EDB">
              <w:rPr>
                <w:rFonts w:ascii="Arial" w:hAnsi="Arial" w:cs="Arial"/>
              </w:rPr>
              <w:br/>
              <w:t>do</w:t>
            </w:r>
            <w:r w:rsidRPr="00096EDB">
              <w:rPr>
                <w:rFonts w:ascii="Arial" w:hAnsi="Arial" w:cs="Arial"/>
              </w:rPr>
              <w:br/>
              <w:t>29 marca 2022 r. godz. 15.00</w:t>
            </w:r>
          </w:p>
        </w:tc>
        <w:tc>
          <w:tcPr>
            <w:tcW w:w="2229" w:type="dxa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 xml:space="preserve">4 maja 2022 r. </w:t>
            </w:r>
            <w:r w:rsidR="002F3F63">
              <w:rPr>
                <w:rFonts w:ascii="Arial" w:hAnsi="Arial" w:cs="Arial"/>
              </w:rPr>
              <w:t xml:space="preserve">          </w:t>
            </w:r>
            <w:r w:rsidRPr="00096EDB">
              <w:rPr>
                <w:rFonts w:ascii="Arial" w:hAnsi="Arial" w:cs="Arial"/>
              </w:rPr>
              <w:t>godz. 8.00</w:t>
            </w:r>
            <w:r w:rsidRPr="00096EDB">
              <w:rPr>
                <w:rFonts w:ascii="Arial" w:hAnsi="Arial" w:cs="Arial"/>
              </w:rPr>
              <w:br/>
              <w:t>do</w:t>
            </w:r>
            <w:r w:rsidRPr="00096EDB">
              <w:rPr>
                <w:rFonts w:ascii="Arial" w:hAnsi="Arial" w:cs="Arial"/>
              </w:rPr>
              <w:br/>
              <w:t>13 maja 2022 r. godz. 15.00</w:t>
            </w:r>
          </w:p>
        </w:tc>
      </w:tr>
      <w:tr w:rsidR="00096EDB" w:rsidRPr="00096EDB" w:rsidTr="002F3F63">
        <w:tc>
          <w:tcPr>
            <w:tcW w:w="0" w:type="auto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 xml:space="preserve">Weryfikacja przez komisję rekrutacyjną wniosków i dokumentów, o których mowa w </w:t>
            </w:r>
            <w:r w:rsidR="00834CE2" w:rsidRPr="00096EDB">
              <w:rPr>
                <w:rFonts w:ascii="Arial" w:hAnsi="Arial" w:cs="Arial"/>
              </w:rPr>
              <w:t>pkt.</w:t>
            </w:r>
            <w:r w:rsidRPr="00096EDB">
              <w:rPr>
                <w:rFonts w:ascii="Arial" w:hAnsi="Arial" w:cs="Arial"/>
              </w:rPr>
              <w:t xml:space="preserve"> 2 oraz dokonanie przez przewodniczącego komisji rekrutacyjnej czynności, o których mowa w art. 150 ust. 7 ustawy Prawo oświatowe</w:t>
            </w:r>
          </w:p>
        </w:tc>
        <w:tc>
          <w:tcPr>
            <w:tcW w:w="1993" w:type="dxa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31 marca 2022 r.</w:t>
            </w:r>
            <w:r w:rsidRPr="00096EDB">
              <w:rPr>
                <w:rFonts w:ascii="Arial" w:hAnsi="Arial" w:cs="Arial"/>
              </w:rPr>
              <w:br/>
              <w:t>do</w:t>
            </w:r>
            <w:r w:rsidRPr="00096EDB">
              <w:rPr>
                <w:rFonts w:ascii="Arial" w:hAnsi="Arial" w:cs="Arial"/>
              </w:rPr>
              <w:br/>
              <w:t>4 kwietnia 2022 r.</w:t>
            </w:r>
          </w:p>
        </w:tc>
        <w:tc>
          <w:tcPr>
            <w:tcW w:w="2229" w:type="dxa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16 maja 2022 r.</w:t>
            </w:r>
            <w:r w:rsidRPr="00096EDB">
              <w:rPr>
                <w:rFonts w:ascii="Arial" w:hAnsi="Arial" w:cs="Arial"/>
              </w:rPr>
              <w:br/>
              <w:t>do</w:t>
            </w:r>
            <w:r w:rsidRPr="00096EDB">
              <w:rPr>
                <w:rFonts w:ascii="Arial" w:hAnsi="Arial" w:cs="Arial"/>
              </w:rPr>
              <w:br/>
              <w:t>19 maja 2022 r.</w:t>
            </w:r>
          </w:p>
        </w:tc>
      </w:tr>
      <w:tr w:rsidR="00096EDB" w:rsidRPr="00096EDB" w:rsidTr="002F3F63">
        <w:tc>
          <w:tcPr>
            <w:tcW w:w="0" w:type="auto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993" w:type="dxa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6 kwietnia 2022 r. godz. 13.00</w:t>
            </w:r>
          </w:p>
        </w:tc>
        <w:tc>
          <w:tcPr>
            <w:tcW w:w="2229" w:type="dxa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23 maja 2022 r. godz. 13.00</w:t>
            </w:r>
          </w:p>
        </w:tc>
      </w:tr>
      <w:tr w:rsidR="00096EDB" w:rsidRPr="00096EDB" w:rsidTr="002F3F63">
        <w:tc>
          <w:tcPr>
            <w:tcW w:w="0" w:type="auto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9F4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5.</w:t>
            </w:r>
          </w:p>
        </w:tc>
        <w:tc>
          <w:tcPr>
            <w:tcW w:w="0" w:type="auto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9F4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Potwierdzenie przez rodzica/opiekuna prawnego kandydata woli przyjęcia dziecka do szkoły, do której zostało zakwalifikowane, w postaci złożenia oświadczenia.</w:t>
            </w:r>
          </w:p>
        </w:tc>
        <w:tc>
          <w:tcPr>
            <w:tcW w:w="1993" w:type="dxa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9F4EF1" w:rsidRDefault="00096EDB" w:rsidP="009F4EF1">
            <w:pPr>
              <w:spacing w:after="0"/>
              <w:ind w:right="-172"/>
              <w:rPr>
                <w:rFonts w:ascii="Arial" w:hAnsi="Arial" w:cs="Arial"/>
              </w:rPr>
            </w:pPr>
            <w:r w:rsidRPr="00096EDB">
              <w:rPr>
                <w:rFonts w:ascii="Arial" w:hAnsi="Arial" w:cs="Arial"/>
              </w:rPr>
              <w:t xml:space="preserve">6 </w:t>
            </w:r>
            <w:r w:rsidR="009F4EF1">
              <w:rPr>
                <w:rFonts w:ascii="Arial" w:hAnsi="Arial" w:cs="Arial"/>
              </w:rPr>
              <w:t>kwietnia 2022 r. godz. 13.00</w:t>
            </w:r>
            <w:r w:rsidR="009F4EF1">
              <w:rPr>
                <w:rFonts w:ascii="Arial" w:hAnsi="Arial" w:cs="Arial"/>
              </w:rPr>
              <w:br/>
              <w:t>do</w:t>
            </w:r>
          </w:p>
          <w:p w:rsidR="00096EDB" w:rsidRPr="009F4EF1" w:rsidRDefault="00096EDB" w:rsidP="009F4EF1">
            <w:pPr>
              <w:spacing w:after="0"/>
              <w:ind w:right="-172"/>
              <w:rPr>
                <w:rFonts w:ascii="Arial" w:hAnsi="Arial" w:cs="Arial"/>
              </w:rPr>
            </w:pPr>
            <w:r w:rsidRPr="00096EDB">
              <w:rPr>
                <w:rFonts w:ascii="Arial" w:hAnsi="Arial" w:cs="Arial"/>
              </w:rPr>
              <w:t>11 kwietnia 2022 r. godz. 15.00</w:t>
            </w:r>
          </w:p>
        </w:tc>
        <w:tc>
          <w:tcPr>
            <w:tcW w:w="2229" w:type="dxa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9F4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23 maja 2022 r. godz. 13.00</w:t>
            </w:r>
            <w:r w:rsidRPr="00096EDB">
              <w:rPr>
                <w:rFonts w:ascii="Arial" w:hAnsi="Arial" w:cs="Arial"/>
              </w:rPr>
              <w:br/>
              <w:t>do</w:t>
            </w:r>
            <w:r w:rsidRPr="00096EDB">
              <w:rPr>
                <w:rFonts w:ascii="Arial" w:hAnsi="Arial" w:cs="Arial"/>
              </w:rPr>
              <w:br/>
              <w:t>26 maja 2022 r. godz. 15.00</w:t>
            </w:r>
          </w:p>
        </w:tc>
      </w:tr>
      <w:tr w:rsidR="00096EDB" w:rsidRPr="00096EDB" w:rsidTr="002F3F63">
        <w:tc>
          <w:tcPr>
            <w:tcW w:w="0" w:type="auto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9F4E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6.</w:t>
            </w:r>
          </w:p>
        </w:tc>
        <w:tc>
          <w:tcPr>
            <w:tcW w:w="0" w:type="auto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Podanie do publicznej wiadomości przez komisję rekrutacyjną listy kandydatów przyjętych i kandydatów nieprzyjętych do klasy pierwszej szkoły podstawowej</w:t>
            </w:r>
          </w:p>
        </w:tc>
        <w:tc>
          <w:tcPr>
            <w:tcW w:w="1993" w:type="dxa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9F4EF1">
            <w:pPr>
              <w:ind w:right="-172"/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13 kwietnia 2022 r. godz. 13.00</w:t>
            </w:r>
          </w:p>
        </w:tc>
        <w:tc>
          <w:tcPr>
            <w:tcW w:w="2229" w:type="dxa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30 maja 2022 r. godz. 13.00</w:t>
            </w:r>
          </w:p>
        </w:tc>
      </w:tr>
      <w:tr w:rsidR="00096EDB" w:rsidRPr="00096EDB" w:rsidTr="002F3F63">
        <w:tc>
          <w:tcPr>
            <w:tcW w:w="0" w:type="auto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7.</w:t>
            </w:r>
          </w:p>
        </w:tc>
        <w:tc>
          <w:tcPr>
            <w:tcW w:w="0" w:type="auto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2F3F63" w:rsidRPr="00E6025D" w:rsidRDefault="00096EDB" w:rsidP="00DA19C9">
            <w:pPr>
              <w:rPr>
                <w:rFonts w:ascii="Arial" w:hAnsi="Arial" w:cs="Arial"/>
                <w:sz w:val="24"/>
                <w:szCs w:val="24"/>
              </w:rPr>
            </w:pPr>
            <w:r w:rsidRPr="00E6025D">
              <w:rPr>
                <w:rFonts w:ascii="Arial" w:hAnsi="Arial" w:cs="Arial"/>
              </w:rPr>
              <w:t>Składanie wniosków do komisji rekrutacyjnej o sporządzenie uzasadnienia odmowy przyjęcia kandydata do klasy pierwszej szkoły podstawowej</w:t>
            </w:r>
          </w:p>
        </w:tc>
        <w:tc>
          <w:tcPr>
            <w:tcW w:w="4222" w:type="dxa"/>
            <w:gridSpan w:val="2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E6025D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E6025D">
              <w:rPr>
                <w:rFonts w:ascii="Arial" w:hAnsi="Arial" w:cs="Arial"/>
              </w:rPr>
              <w:t>do 7 dni od dnia podania do publicznej wiadomości listy kandydatów przyjętych i kandydatów nieprzyjętych</w:t>
            </w:r>
          </w:p>
        </w:tc>
      </w:tr>
      <w:tr w:rsidR="00096EDB" w:rsidRPr="00096EDB" w:rsidTr="002F3F63">
        <w:tc>
          <w:tcPr>
            <w:tcW w:w="0" w:type="auto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0" w:type="auto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Przygotowanie i wydanie uzasadnienia odmowy przyjęcia kandydata do klasy pierwszej szkoły podstawowej</w:t>
            </w:r>
          </w:p>
        </w:tc>
        <w:tc>
          <w:tcPr>
            <w:tcW w:w="4222" w:type="dxa"/>
            <w:gridSpan w:val="2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do 5 dni od daty złożenia wniosku o sporządzenie uzasadnienia odmowy przyjęcia</w:t>
            </w:r>
          </w:p>
        </w:tc>
      </w:tr>
      <w:tr w:rsidR="00096EDB" w:rsidRPr="00096EDB" w:rsidTr="002F3F63">
        <w:tc>
          <w:tcPr>
            <w:tcW w:w="0" w:type="auto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9.</w:t>
            </w:r>
          </w:p>
        </w:tc>
        <w:tc>
          <w:tcPr>
            <w:tcW w:w="0" w:type="auto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Złożenie do dyrektora szkoły podstawowej - odwołania od rozstrzygnięcia komisji rekrutacyjnej wyrażonego w pisemnym uzasadnieniu odmowy przyjęcia kandydata</w:t>
            </w:r>
          </w:p>
        </w:tc>
        <w:tc>
          <w:tcPr>
            <w:tcW w:w="4222" w:type="dxa"/>
            <w:gridSpan w:val="2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do 7 dni od terminu otrzymania pisemnego uzasadnienia odmowy przyjęcia</w:t>
            </w:r>
          </w:p>
        </w:tc>
      </w:tr>
      <w:tr w:rsidR="00096EDB" w:rsidRPr="00096EDB" w:rsidTr="002F3F63">
        <w:tc>
          <w:tcPr>
            <w:tcW w:w="0" w:type="auto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10.</w:t>
            </w:r>
          </w:p>
        </w:tc>
        <w:tc>
          <w:tcPr>
            <w:tcW w:w="0" w:type="auto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Rozstrzygnięcie przez dyrektora szkoły podstawowej - odwołania od rozstrzygnięcia komisji rekrutacyjnej wyrażonego w pisemnym uzasadnieniu odmowy przyjęcia</w:t>
            </w:r>
          </w:p>
        </w:tc>
        <w:tc>
          <w:tcPr>
            <w:tcW w:w="4222" w:type="dxa"/>
            <w:gridSpan w:val="2"/>
            <w:tcMar>
              <w:top w:w="23" w:type="dxa"/>
              <w:left w:w="69" w:type="dxa"/>
              <w:bottom w:w="23" w:type="dxa"/>
              <w:right w:w="69" w:type="dxa"/>
            </w:tcMar>
            <w:hideMark/>
          </w:tcPr>
          <w:p w:rsidR="00096EDB" w:rsidRPr="00096EDB" w:rsidRDefault="00096EDB" w:rsidP="008C4B17">
            <w:pPr>
              <w:rPr>
                <w:rFonts w:ascii="Arial" w:hAnsi="Arial" w:cs="Arial"/>
                <w:sz w:val="24"/>
                <w:szCs w:val="24"/>
              </w:rPr>
            </w:pPr>
            <w:r w:rsidRPr="00096EDB">
              <w:rPr>
                <w:rFonts w:ascii="Arial" w:hAnsi="Arial" w:cs="Arial"/>
              </w:rPr>
              <w:t>do 7 dni od dnia złożenia do dyrektora odwołania od rozstrzygnięcia komisji rekrutacyjnej</w:t>
            </w:r>
          </w:p>
        </w:tc>
      </w:tr>
    </w:tbl>
    <w:p w:rsidR="00096EDB" w:rsidRPr="00096EDB" w:rsidRDefault="005D2498" w:rsidP="00096EDB">
      <w:pPr>
        <w:rPr>
          <w:rFonts w:ascii="Arial" w:hAnsi="Arial" w:cs="Arial"/>
          <w:sz w:val="28"/>
          <w:szCs w:val="28"/>
        </w:rPr>
      </w:pPr>
      <w:hyperlink r:id="rId6" w:history="1">
        <w:r w:rsidR="00096EDB" w:rsidRPr="00096EDB">
          <w:rPr>
            <w:rFonts w:ascii="Arial" w:hAnsi="Arial" w:cs="Arial"/>
            <w:color w:val="282828"/>
            <w:sz w:val="18"/>
            <w:szCs w:val="18"/>
            <w:u w:val="single"/>
            <w:shd w:val="clear" w:color="auto" w:fill="F9E04C"/>
          </w:rPr>
          <w:br/>
        </w:r>
      </w:hyperlink>
    </w:p>
    <w:p w:rsidR="00096EDB" w:rsidRDefault="00096EDB" w:rsidP="00096EDB">
      <w:pPr>
        <w:rPr>
          <w:rFonts w:ascii="Times New Roman" w:hAnsi="Times New Roman" w:cs="Times New Roman"/>
          <w:sz w:val="28"/>
          <w:szCs w:val="28"/>
        </w:rPr>
      </w:pPr>
    </w:p>
    <w:p w:rsidR="00096EDB" w:rsidRDefault="00096EDB" w:rsidP="00096EDB">
      <w:pPr>
        <w:rPr>
          <w:rFonts w:ascii="Times New Roman" w:hAnsi="Times New Roman" w:cs="Times New Roman"/>
          <w:sz w:val="28"/>
          <w:szCs w:val="28"/>
        </w:rPr>
      </w:pPr>
    </w:p>
    <w:p w:rsidR="00096EDB" w:rsidRDefault="00096EDB"/>
    <w:p w:rsidR="00096EDB" w:rsidRDefault="00096EDB"/>
    <w:p w:rsidR="00096EDB" w:rsidRDefault="00096EDB"/>
    <w:sectPr w:rsidR="00096EDB" w:rsidSect="00E6025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29" w:rsidRDefault="005D2229" w:rsidP="00B62C69">
      <w:pPr>
        <w:spacing w:after="0" w:line="240" w:lineRule="auto"/>
      </w:pPr>
      <w:r>
        <w:separator/>
      </w:r>
    </w:p>
  </w:endnote>
  <w:endnote w:type="continuationSeparator" w:id="0">
    <w:p w:rsidR="005D2229" w:rsidRDefault="005D2229" w:rsidP="00B6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29" w:rsidRDefault="005D2229" w:rsidP="00B62C69">
      <w:pPr>
        <w:spacing w:after="0" w:line="240" w:lineRule="auto"/>
      </w:pPr>
      <w:r>
        <w:separator/>
      </w:r>
    </w:p>
  </w:footnote>
  <w:footnote w:type="continuationSeparator" w:id="0">
    <w:p w:rsidR="005D2229" w:rsidRDefault="005D2229" w:rsidP="00B62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6EDB"/>
    <w:rsid w:val="00096EDB"/>
    <w:rsid w:val="00145038"/>
    <w:rsid w:val="002F3F63"/>
    <w:rsid w:val="00325EE1"/>
    <w:rsid w:val="00374996"/>
    <w:rsid w:val="004871F5"/>
    <w:rsid w:val="005D2229"/>
    <w:rsid w:val="005D2498"/>
    <w:rsid w:val="00632F4F"/>
    <w:rsid w:val="00834CE2"/>
    <w:rsid w:val="008B1D9A"/>
    <w:rsid w:val="009F4EF1"/>
    <w:rsid w:val="00AF3F27"/>
    <w:rsid w:val="00B40517"/>
    <w:rsid w:val="00B62C69"/>
    <w:rsid w:val="00C6575F"/>
    <w:rsid w:val="00DA19C9"/>
    <w:rsid w:val="00E52CC6"/>
    <w:rsid w:val="00E6025D"/>
    <w:rsid w:val="00FC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F27"/>
  </w:style>
  <w:style w:type="paragraph" w:styleId="Nagwek2">
    <w:name w:val="heading 2"/>
    <w:basedOn w:val="Normalny"/>
    <w:link w:val="Nagwek2Znak"/>
    <w:uiPriority w:val="9"/>
    <w:qFormat/>
    <w:rsid w:val="00096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6ED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96E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9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6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2C69"/>
  </w:style>
  <w:style w:type="paragraph" w:styleId="Stopka">
    <w:name w:val="footer"/>
    <w:basedOn w:val="Normalny"/>
    <w:link w:val="StopkaZnak"/>
    <w:uiPriority w:val="99"/>
    <w:semiHidden/>
    <w:unhideWhenUsed/>
    <w:rsid w:val="00B6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2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history.back(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2</cp:revision>
  <cp:lastPrinted>2022-02-08T10:34:00Z</cp:lastPrinted>
  <dcterms:created xsi:type="dcterms:W3CDTF">2022-02-08T14:55:00Z</dcterms:created>
  <dcterms:modified xsi:type="dcterms:W3CDTF">2022-02-08T14:55:00Z</dcterms:modified>
</cp:coreProperties>
</file>